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ED10C" w14:textId="77777777" w:rsidR="000220C4" w:rsidRDefault="00000000">
      <w:pPr>
        <w:rPr>
          <w:i/>
          <w:sz w:val="24"/>
          <w:szCs w:val="24"/>
        </w:rPr>
      </w:pPr>
      <w:r>
        <w:rPr>
          <w:i/>
          <w:sz w:val="24"/>
          <w:szCs w:val="24"/>
        </w:rPr>
        <w:t>Aldona Wysocka</w:t>
      </w:r>
      <w:r>
        <w:rPr>
          <w:noProof/>
        </w:rPr>
        <w:drawing>
          <wp:anchor distT="0" distB="0" distL="114300" distR="114300" simplePos="0" relativeHeight="251658240" behindDoc="0" locked="0" layoutInCell="1" hidden="0" allowOverlap="1" wp14:anchorId="575B465E" wp14:editId="63A758E4">
            <wp:simplePos x="0" y="0"/>
            <wp:positionH relativeFrom="column">
              <wp:posOffset>-394460</wp:posOffset>
            </wp:positionH>
            <wp:positionV relativeFrom="paragraph">
              <wp:posOffset>-831782</wp:posOffset>
            </wp:positionV>
            <wp:extent cx="421005" cy="289616"/>
            <wp:effectExtent l="0" t="0" r="0" b="0"/>
            <wp:wrapNone/>
            <wp:docPr id="8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260A0D61" wp14:editId="6AB000F3">
            <wp:simplePos x="0" y="0"/>
            <wp:positionH relativeFrom="column">
              <wp:posOffset>-368296</wp:posOffset>
            </wp:positionH>
            <wp:positionV relativeFrom="paragraph">
              <wp:posOffset>-3357729</wp:posOffset>
            </wp:positionV>
            <wp:extent cx="392595" cy="389830"/>
            <wp:effectExtent l="0" t="0" r="0" b="0"/>
            <wp:wrapNone/>
            <wp:docPr id="8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b="6578"/>
                    <a:stretch>
                      <a:fillRect/>
                    </a:stretch>
                  </pic:blipFill>
                  <pic:spPr>
                    <a:xfrm>
                      <a:off x="0" y="0"/>
                      <a:ext cx="392595" cy="389830"/>
                    </a:xfrm>
                    <a:prstGeom prst="rect">
                      <a:avLst/>
                    </a:prstGeom>
                    <a:ln/>
                  </pic:spPr>
                </pic:pic>
              </a:graphicData>
            </a:graphic>
          </wp:anchor>
        </w:drawing>
      </w:r>
    </w:p>
    <w:p w14:paraId="3E369EE3" w14:textId="77777777" w:rsidR="000220C4" w:rsidRDefault="00000000">
      <w:pPr>
        <w:jc w:val="center"/>
        <w:rPr>
          <w:b/>
          <w:sz w:val="24"/>
          <w:szCs w:val="24"/>
        </w:rPr>
      </w:pPr>
      <w:r>
        <w:rPr>
          <w:b/>
          <w:sz w:val="24"/>
          <w:szCs w:val="24"/>
        </w:rPr>
        <w:t>Temat: Świętych Obcowanie</w:t>
      </w:r>
    </w:p>
    <w:p w14:paraId="507A4906" w14:textId="77777777" w:rsidR="000220C4" w:rsidRDefault="00000000">
      <w:pPr>
        <w:spacing w:after="0" w:line="240" w:lineRule="auto"/>
        <w:rPr>
          <w:b/>
          <w:sz w:val="24"/>
          <w:szCs w:val="24"/>
        </w:rPr>
      </w:pPr>
      <w:r>
        <w:rPr>
          <w:b/>
          <w:i/>
          <w:sz w:val="24"/>
          <w:szCs w:val="24"/>
        </w:rPr>
        <w:t xml:space="preserve">a) Cel dydaktyczny: </w:t>
      </w:r>
      <w:r>
        <w:rPr>
          <w:b/>
          <w:sz w:val="24"/>
          <w:szCs w:val="24"/>
        </w:rPr>
        <w:t>Ukazanie istoty dogmatu o ‘’świętych obcowanie’’.</w:t>
      </w:r>
    </w:p>
    <w:p w14:paraId="7E504DDB" w14:textId="77777777" w:rsidR="000220C4" w:rsidRDefault="00000000">
      <w:pPr>
        <w:spacing w:after="0" w:line="240" w:lineRule="auto"/>
        <w:rPr>
          <w:b/>
          <w:sz w:val="24"/>
          <w:szCs w:val="24"/>
        </w:rPr>
      </w:pPr>
      <w:r>
        <w:rPr>
          <w:b/>
          <w:i/>
          <w:sz w:val="24"/>
          <w:szCs w:val="24"/>
        </w:rPr>
        <w:t>b) Cel wychowawczy:</w:t>
      </w:r>
      <w:r>
        <w:rPr>
          <w:i/>
          <w:sz w:val="24"/>
          <w:szCs w:val="24"/>
        </w:rPr>
        <w:t xml:space="preserve"> </w:t>
      </w:r>
      <w:r>
        <w:rPr>
          <w:b/>
          <w:sz w:val="24"/>
          <w:szCs w:val="24"/>
        </w:rPr>
        <w:t>Wychowanie do wzajemnej pomocy między chrześcijanami i do częstej modlitwy za zmarłych.</w:t>
      </w:r>
    </w:p>
    <w:p w14:paraId="69C7D33A" w14:textId="77777777" w:rsidR="000220C4" w:rsidRDefault="000220C4">
      <w:pPr>
        <w:spacing w:after="0" w:line="240" w:lineRule="auto"/>
        <w:rPr>
          <w:b/>
          <w:i/>
          <w:sz w:val="24"/>
          <w:szCs w:val="24"/>
        </w:rPr>
      </w:pPr>
    </w:p>
    <w:p w14:paraId="31FF3DE6" w14:textId="77777777" w:rsidR="000220C4" w:rsidRDefault="00000000">
      <w:pPr>
        <w:spacing w:after="0" w:line="240" w:lineRule="auto"/>
        <w:rPr>
          <w:i/>
          <w:sz w:val="24"/>
          <w:szCs w:val="24"/>
        </w:rPr>
      </w:pPr>
      <w:r>
        <w:rPr>
          <w:b/>
          <w:i/>
          <w:sz w:val="24"/>
          <w:szCs w:val="24"/>
        </w:rPr>
        <w:t>Pomoce:</w:t>
      </w:r>
      <w:r>
        <w:rPr>
          <w:i/>
          <w:sz w:val="24"/>
          <w:szCs w:val="24"/>
        </w:rPr>
        <w:t xml:space="preserve">  Pismo Święte, kilka kartek A4, kilka długopisów, (Aneks 1), (Aneks 2), (Aneks 3). komputer lub tablet, telefon, głośniki</w:t>
      </w:r>
    </w:p>
    <w:p w14:paraId="4AD09E6E" w14:textId="77777777" w:rsidR="006D23FF" w:rsidRDefault="006D23FF">
      <w:pPr>
        <w:spacing w:after="0" w:line="240" w:lineRule="auto"/>
        <w:rPr>
          <w:i/>
          <w:sz w:val="24"/>
          <w:szCs w:val="24"/>
        </w:rPr>
      </w:pPr>
    </w:p>
    <w:tbl>
      <w:tblPr>
        <w:tblStyle w:val="Tabela-Siatka"/>
        <w:tblW w:w="0" w:type="auto"/>
        <w:tblLook w:val="04A0" w:firstRow="1" w:lastRow="0" w:firstColumn="1" w:lastColumn="0" w:noHBand="0" w:noVBand="1"/>
      </w:tblPr>
      <w:tblGrid>
        <w:gridCol w:w="704"/>
        <w:gridCol w:w="10048"/>
      </w:tblGrid>
      <w:tr w:rsidR="006D23FF" w14:paraId="6CB25EAF" w14:textId="77777777" w:rsidTr="006D23FF">
        <w:tc>
          <w:tcPr>
            <w:tcW w:w="704" w:type="dxa"/>
          </w:tcPr>
          <w:p w14:paraId="36E4BF74" w14:textId="77777777" w:rsidR="006D23FF" w:rsidRDefault="006D23FF">
            <w:pPr>
              <w:spacing w:after="0" w:line="240" w:lineRule="auto"/>
              <w:rPr>
                <w:i/>
                <w:sz w:val="24"/>
                <w:szCs w:val="24"/>
              </w:rPr>
            </w:pPr>
          </w:p>
        </w:tc>
        <w:tc>
          <w:tcPr>
            <w:tcW w:w="10048" w:type="dxa"/>
          </w:tcPr>
          <w:p w14:paraId="0091994A" w14:textId="77777777" w:rsidR="006D23FF" w:rsidRDefault="006D23FF">
            <w:pPr>
              <w:spacing w:after="0" w:line="240" w:lineRule="auto"/>
              <w:rPr>
                <w:i/>
                <w:sz w:val="24"/>
                <w:szCs w:val="24"/>
              </w:rPr>
            </w:pPr>
          </w:p>
        </w:tc>
      </w:tr>
      <w:tr w:rsidR="006D23FF" w14:paraId="1D0BB287" w14:textId="77777777" w:rsidTr="006D23FF">
        <w:tc>
          <w:tcPr>
            <w:tcW w:w="704" w:type="dxa"/>
          </w:tcPr>
          <w:p w14:paraId="11E73F43" w14:textId="77777777" w:rsidR="006D23FF" w:rsidRDefault="006D23FF">
            <w:pPr>
              <w:spacing w:after="0" w:line="240" w:lineRule="auto"/>
              <w:rPr>
                <w:i/>
                <w:sz w:val="24"/>
                <w:szCs w:val="24"/>
              </w:rPr>
            </w:pPr>
          </w:p>
        </w:tc>
        <w:tc>
          <w:tcPr>
            <w:tcW w:w="10048" w:type="dxa"/>
          </w:tcPr>
          <w:p w14:paraId="7E52DF75" w14:textId="77777777" w:rsidR="006D23FF" w:rsidRDefault="006D23FF" w:rsidP="006D23FF">
            <w:pPr>
              <w:numPr>
                <w:ilvl w:val="0"/>
                <w:numId w:val="1"/>
              </w:numPr>
              <w:spacing w:before="120" w:after="120" w:line="240" w:lineRule="auto"/>
              <w:jc w:val="center"/>
              <w:rPr>
                <w:b/>
                <w:sz w:val="24"/>
                <w:szCs w:val="24"/>
              </w:rPr>
            </w:pPr>
            <w:r>
              <w:rPr>
                <w:b/>
                <w:sz w:val="24"/>
                <w:szCs w:val="24"/>
              </w:rPr>
              <w:t>Wstęp - Modlitwa na rozpoczęcie spotkania</w:t>
            </w:r>
          </w:p>
          <w:p w14:paraId="4C539020" w14:textId="77777777" w:rsidR="006D23FF" w:rsidRDefault="006D23FF" w:rsidP="006D23FF">
            <w:pPr>
              <w:spacing w:before="120" w:after="120" w:line="240" w:lineRule="auto"/>
              <w:ind w:left="720" w:hanging="578"/>
              <w:jc w:val="both"/>
              <w:rPr>
                <w:i/>
                <w:sz w:val="24"/>
                <w:szCs w:val="24"/>
              </w:rPr>
            </w:pPr>
            <w:r>
              <w:rPr>
                <w:i/>
                <w:sz w:val="24"/>
                <w:szCs w:val="24"/>
              </w:rPr>
              <w:t>Animator rozpoczyna spotkanie od znaku krzyża i modlitwy do ducha Świętego (swoimi słowami</w:t>
            </w:r>
          </w:p>
          <w:p w14:paraId="3CCD08F2" w14:textId="77777777" w:rsidR="006D23FF" w:rsidRDefault="006D23FF" w:rsidP="006D23FF">
            <w:pPr>
              <w:spacing w:before="120" w:after="120" w:line="240" w:lineRule="auto"/>
              <w:ind w:left="720" w:hanging="578"/>
              <w:jc w:val="both"/>
              <w:rPr>
                <w:i/>
                <w:sz w:val="24"/>
                <w:szCs w:val="24"/>
              </w:rPr>
            </w:pPr>
            <w:r>
              <w:rPr>
                <w:i/>
                <w:sz w:val="24"/>
                <w:szCs w:val="24"/>
              </w:rPr>
              <w:t>lub formułką)</w:t>
            </w:r>
          </w:p>
          <w:p w14:paraId="20DD0648" w14:textId="77777777" w:rsidR="006D23FF" w:rsidRDefault="006D23FF" w:rsidP="006D23FF">
            <w:pPr>
              <w:spacing w:before="120" w:after="120" w:line="240" w:lineRule="auto"/>
              <w:ind w:left="720" w:hanging="578"/>
              <w:rPr>
                <w:sz w:val="24"/>
                <w:szCs w:val="24"/>
              </w:rPr>
            </w:pPr>
            <w:r>
              <w:rPr>
                <w:sz w:val="24"/>
                <w:szCs w:val="24"/>
              </w:rPr>
              <w:t>Duchu Święty, który oświecasz myśli i uczynki nasze dodaj nam ochoty i zdolności, aby to spotkanie było dla nas z pożytkiem doczesnym i wiecznym. Przez Chrystusa, Pana naszego, Amen</w:t>
            </w:r>
          </w:p>
          <w:p w14:paraId="5A46ADE1" w14:textId="77777777" w:rsidR="006D23FF" w:rsidRDefault="006D23FF" w:rsidP="006D23FF">
            <w:pPr>
              <w:spacing w:after="0" w:line="240" w:lineRule="auto"/>
              <w:ind w:left="34" w:firstLine="283"/>
              <w:jc w:val="both"/>
              <w:rPr>
                <w:rFonts w:ascii="Calibri" w:eastAsia="Calibri" w:hAnsi="Calibri" w:cs="Calibri"/>
                <w:sz w:val="24"/>
                <w:szCs w:val="24"/>
              </w:rPr>
            </w:pPr>
          </w:p>
          <w:p w14:paraId="648973A4" w14:textId="77777777" w:rsidR="006D23FF" w:rsidRDefault="006D23FF" w:rsidP="006D23FF">
            <w:pPr>
              <w:spacing w:before="120" w:after="0" w:line="240" w:lineRule="auto"/>
              <w:ind w:left="720"/>
              <w:jc w:val="center"/>
              <w:rPr>
                <w:b/>
                <w:sz w:val="24"/>
                <w:szCs w:val="24"/>
              </w:rPr>
            </w:pPr>
            <w:r>
              <w:rPr>
                <w:b/>
                <w:sz w:val="24"/>
                <w:szCs w:val="24"/>
              </w:rPr>
              <w:t xml:space="preserve">2. Treść właściwa </w:t>
            </w:r>
            <w:r>
              <w:rPr>
                <w:rFonts w:ascii="Calibri" w:eastAsia="Calibri" w:hAnsi="Calibri" w:cs="Calibri"/>
                <w:b/>
                <w:i/>
                <w:sz w:val="24"/>
                <w:szCs w:val="24"/>
              </w:rPr>
              <w:t xml:space="preserve"> </w:t>
            </w:r>
          </w:p>
          <w:p w14:paraId="082651CB" w14:textId="77777777" w:rsidR="006D23FF" w:rsidRDefault="006D23FF" w:rsidP="006D23FF">
            <w:pPr>
              <w:spacing w:before="120" w:after="0" w:line="240" w:lineRule="auto"/>
              <w:ind w:left="720"/>
              <w:jc w:val="center"/>
              <w:rPr>
                <w:rFonts w:ascii="Calibri" w:eastAsia="Calibri" w:hAnsi="Calibri" w:cs="Calibri"/>
                <w:b/>
                <w:sz w:val="24"/>
                <w:szCs w:val="24"/>
              </w:rPr>
            </w:pPr>
          </w:p>
          <w:p w14:paraId="411C8BD9" w14:textId="77777777" w:rsidR="006D23FF" w:rsidRDefault="006D23FF" w:rsidP="006D23FF">
            <w:pPr>
              <w:spacing w:after="0" w:line="240" w:lineRule="auto"/>
              <w:ind w:left="720"/>
              <w:rPr>
                <w:b/>
                <w:sz w:val="24"/>
                <w:szCs w:val="24"/>
              </w:rPr>
            </w:pPr>
          </w:p>
          <w:p w14:paraId="7F2DD906" w14:textId="77777777" w:rsidR="006D23FF" w:rsidRDefault="006D23FF" w:rsidP="006D23FF">
            <w:pPr>
              <w:numPr>
                <w:ilvl w:val="0"/>
                <w:numId w:val="2"/>
              </w:numPr>
              <w:spacing w:after="120" w:line="240" w:lineRule="auto"/>
              <w:ind w:hanging="267"/>
              <w:jc w:val="center"/>
              <w:rPr>
                <w:b/>
                <w:sz w:val="24"/>
                <w:szCs w:val="24"/>
              </w:rPr>
            </w:pPr>
            <w:r>
              <w:rPr>
                <w:b/>
                <w:sz w:val="24"/>
                <w:szCs w:val="24"/>
              </w:rPr>
              <w:t xml:space="preserve">Widzieć </w:t>
            </w:r>
          </w:p>
          <w:p w14:paraId="1CEBA92D" w14:textId="77777777" w:rsidR="006D23FF" w:rsidRDefault="006D23FF" w:rsidP="006D23FF">
            <w:pPr>
              <w:spacing w:after="120" w:line="240" w:lineRule="auto"/>
              <w:rPr>
                <w:sz w:val="24"/>
                <w:szCs w:val="24"/>
                <w:highlight w:val="white"/>
              </w:rPr>
            </w:pPr>
            <w:r>
              <w:rPr>
                <w:sz w:val="24"/>
                <w:szCs w:val="24"/>
                <w:highlight w:val="white"/>
              </w:rPr>
              <w:t>Na początku, chciałbym abyście na kartkach, które zaraz wam rozdam odpowiedzieli mi na pytanie.</w:t>
            </w:r>
          </w:p>
          <w:p w14:paraId="17C5EFB4" w14:textId="77777777" w:rsidR="006D23FF" w:rsidRDefault="006D23FF" w:rsidP="006D23FF">
            <w:pPr>
              <w:spacing w:after="120" w:line="240" w:lineRule="auto"/>
              <w:rPr>
                <w:sz w:val="24"/>
                <w:szCs w:val="24"/>
                <w:u w:val="single"/>
                <w:shd w:val="clear" w:color="auto" w:fill="CCCCCC"/>
              </w:rPr>
            </w:pPr>
            <w:r>
              <w:rPr>
                <w:i/>
                <w:sz w:val="24"/>
                <w:szCs w:val="24"/>
                <w:highlight w:val="white"/>
              </w:rPr>
              <w:t xml:space="preserve">Animator rozdaje małe karteczki i przybory do pisania, </w:t>
            </w:r>
          </w:p>
          <w:p w14:paraId="1F898364" w14:textId="77777777" w:rsidR="006D23FF" w:rsidRDefault="006D23FF" w:rsidP="006D23FF">
            <w:pPr>
              <w:spacing w:after="120" w:line="240" w:lineRule="auto"/>
              <w:rPr>
                <w:sz w:val="24"/>
                <w:szCs w:val="24"/>
                <w:u w:val="single"/>
                <w:shd w:val="clear" w:color="auto" w:fill="CCCCCC"/>
              </w:rPr>
            </w:pPr>
          </w:p>
          <w:p w14:paraId="7982533D" w14:textId="77777777" w:rsidR="006D23FF" w:rsidRDefault="006D23FF" w:rsidP="006D23FF">
            <w:pPr>
              <w:spacing w:after="120" w:line="240" w:lineRule="auto"/>
              <w:rPr>
                <w:i/>
                <w:sz w:val="24"/>
                <w:szCs w:val="24"/>
                <w:highlight w:val="white"/>
              </w:rPr>
            </w:pPr>
            <w:r>
              <w:rPr>
                <w:sz w:val="24"/>
                <w:szCs w:val="24"/>
                <w:u w:val="single"/>
                <w:shd w:val="clear" w:color="auto" w:fill="CCCCCC"/>
              </w:rPr>
              <w:t xml:space="preserve">- Do czego dążymy jako chrześcijanie? </w:t>
            </w:r>
            <w:r>
              <w:rPr>
                <w:i/>
                <w:sz w:val="24"/>
                <w:szCs w:val="24"/>
                <w:highlight w:val="white"/>
              </w:rPr>
              <w:t>(do świętości, zbawienia, wieczności w niebie)</w:t>
            </w:r>
          </w:p>
          <w:p w14:paraId="17C0490B" w14:textId="77777777" w:rsidR="006D23FF" w:rsidRDefault="006D23FF" w:rsidP="006D23FF">
            <w:pPr>
              <w:spacing w:after="120" w:line="240" w:lineRule="auto"/>
              <w:rPr>
                <w:i/>
                <w:sz w:val="24"/>
                <w:szCs w:val="24"/>
                <w:highlight w:val="white"/>
              </w:rPr>
            </w:pPr>
          </w:p>
          <w:p w14:paraId="46BEE477" w14:textId="77777777" w:rsidR="006D23FF" w:rsidRDefault="006D23FF" w:rsidP="006D23FF">
            <w:pPr>
              <w:spacing w:after="120" w:line="240" w:lineRule="auto"/>
              <w:rPr>
                <w:sz w:val="24"/>
                <w:szCs w:val="24"/>
                <w:highlight w:val="white"/>
              </w:rPr>
            </w:pPr>
            <w:r>
              <w:rPr>
                <w:sz w:val="24"/>
                <w:szCs w:val="24"/>
                <w:highlight w:val="white"/>
              </w:rPr>
              <w:t>Dziękuje za wasze odpowiedzi. Myślę, że wszyscy zgadzamy się z tym, że jako chrześcijanie dążymy do zbawienia. Teraz zapoznamy się z drogą do nieba kilku świętych.</w:t>
            </w:r>
          </w:p>
          <w:p w14:paraId="244F8F49" w14:textId="77777777" w:rsidR="006D23FF" w:rsidRDefault="006D23FF" w:rsidP="006D23FF">
            <w:pPr>
              <w:spacing w:after="120" w:line="240" w:lineRule="auto"/>
              <w:rPr>
                <w:i/>
                <w:sz w:val="24"/>
                <w:szCs w:val="24"/>
                <w:highlight w:val="white"/>
              </w:rPr>
            </w:pPr>
            <w:r>
              <w:rPr>
                <w:i/>
                <w:sz w:val="24"/>
                <w:szCs w:val="24"/>
                <w:highlight w:val="white"/>
              </w:rPr>
              <w:t>(animator wyznacza trzy osoby do przeczytania aneks 1, aneks 2, aneks 3)</w:t>
            </w:r>
          </w:p>
          <w:p w14:paraId="1B38A622" w14:textId="77777777" w:rsidR="006D23FF" w:rsidRDefault="006D23FF" w:rsidP="006D23FF">
            <w:pPr>
              <w:spacing w:after="120" w:line="240" w:lineRule="auto"/>
              <w:rPr>
                <w:i/>
                <w:sz w:val="24"/>
                <w:szCs w:val="24"/>
                <w:highlight w:val="white"/>
              </w:rPr>
            </w:pPr>
          </w:p>
          <w:p w14:paraId="674A2C2F" w14:textId="77777777" w:rsidR="006D23FF" w:rsidRDefault="006D23FF" w:rsidP="006D23FF">
            <w:pPr>
              <w:spacing w:after="120" w:line="240" w:lineRule="auto"/>
              <w:jc w:val="both"/>
              <w:rPr>
                <w:sz w:val="24"/>
                <w:szCs w:val="24"/>
                <w:highlight w:val="white"/>
              </w:rPr>
            </w:pPr>
            <w:r>
              <w:rPr>
                <w:sz w:val="24"/>
                <w:szCs w:val="24"/>
                <w:highlight w:val="white"/>
              </w:rPr>
              <w:t xml:space="preserve">Jak można zauważyć, droga do świętości może wyglądać różnie. Jesteśmy zafascynowani historiami życia świętych, choć czasem, oprócz tych cudownych bliskich spotkań z Chrystusem lub Matką, które robią na nas wrażenie, ludzie święci żyją po prostu zwyczajne, często cicho, niezauważalnie. Jednak, gdy słyszymy, że każdy człowiek jest powołany do świętości, zastanawiamy się, jak bardzo nasze życie musi się zmienić, by do niej dojść. Ci, którzy doszli już do celu tej wędrówki, powinni być dla nas przykładem, jak zbliżyć się do Boga. To co łączy wszystkich świętych to trwanie z Jezusem we wspólnocie Kościoła. Czy kult Świętych przysłania obraz Boga? Nie, ponieważ święci nie przysłaniają Boga, lecz na Niego wskazują. </w:t>
            </w:r>
            <w:r>
              <w:rPr>
                <w:sz w:val="24"/>
                <w:szCs w:val="24"/>
              </w:rPr>
              <w:t>Podobnie kiedy chwalę jakiś obraz to chwalę również artystę, który go namalował. Albo kiedy chwalę dobry posiłek, chwalę także kucharza. Cześć oddawana świętym nie umniejsza czci, która należna jest samemu Bogu. Przeciwnie. W świętych wychwalamy wspaniałość samego Boga i moc jego łaski.</w:t>
            </w:r>
            <w:r>
              <w:rPr>
                <w:sz w:val="24"/>
                <w:szCs w:val="24"/>
                <w:highlight w:val="white"/>
              </w:rPr>
              <w:t xml:space="preserve"> </w:t>
            </w:r>
          </w:p>
          <w:p w14:paraId="238DEC01" w14:textId="77777777" w:rsidR="006D23FF" w:rsidRDefault="006D23FF" w:rsidP="006D23FF">
            <w:pPr>
              <w:spacing w:after="120" w:line="240" w:lineRule="auto"/>
              <w:jc w:val="both"/>
              <w:rPr>
                <w:sz w:val="24"/>
                <w:szCs w:val="24"/>
                <w:highlight w:val="white"/>
              </w:rPr>
            </w:pPr>
            <w:r>
              <w:rPr>
                <w:sz w:val="24"/>
                <w:szCs w:val="24"/>
                <w:highlight w:val="white"/>
              </w:rPr>
              <w:t>Na dzisiejszym spotkaniu postaramy się zgłębić istotę dogmatu o “świętych obcowaniu”, oraz ukazać relacje pomiędzy wszystkimi stanami kościoła. Cały Kościół można podzielić na Kościół uwielbiony (święci i aniołowie w niebie), Kościół pielgrzymujący (ludzie żyjący na ziemi) i Kościół cierpiący (przebywający w czyśćcu). Kościół jako jedno ciało nie może funkcjonować bez głowy, a głową jest sam Jezus Chrystus.</w:t>
            </w:r>
          </w:p>
          <w:p w14:paraId="16A3AF8B" w14:textId="77777777" w:rsidR="006D23FF" w:rsidRDefault="006D23FF" w:rsidP="006D23FF">
            <w:pPr>
              <w:spacing w:after="0" w:line="240" w:lineRule="auto"/>
              <w:jc w:val="both"/>
              <w:rPr>
                <w:sz w:val="24"/>
                <w:szCs w:val="24"/>
              </w:rPr>
            </w:pPr>
          </w:p>
          <w:p w14:paraId="20921E6C" w14:textId="77777777" w:rsidR="006D23FF" w:rsidRDefault="006D23FF" w:rsidP="006D23FF">
            <w:pPr>
              <w:numPr>
                <w:ilvl w:val="0"/>
                <w:numId w:val="2"/>
              </w:numPr>
              <w:spacing w:before="120" w:after="120" w:line="240" w:lineRule="auto"/>
              <w:ind w:hanging="400"/>
              <w:jc w:val="center"/>
              <w:rPr>
                <w:b/>
                <w:sz w:val="24"/>
                <w:szCs w:val="24"/>
              </w:rPr>
            </w:pPr>
            <w:r>
              <w:rPr>
                <w:b/>
                <w:sz w:val="24"/>
                <w:szCs w:val="24"/>
              </w:rPr>
              <w:lastRenderedPageBreak/>
              <w:t xml:space="preserve">Osądzić </w:t>
            </w:r>
          </w:p>
          <w:p w14:paraId="20A5CE2F" w14:textId="77777777" w:rsidR="006D23FF" w:rsidRDefault="006D23FF" w:rsidP="006D23FF">
            <w:pPr>
              <w:spacing w:before="120" w:after="120" w:line="240" w:lineRule="auto"/>
              <w:jc w:val="both"/>
              <w:rPr>
                <w:sz w:val="24"/>
                <w:szCs w:val="24"/>
              </w:rPr>
            </w:pPr>
          </w:p>
          <w:p w14:paraId="13E3965A" w14:textId="77777777" w:rsidR="006D23FF" w:rsidRDefault="006D23FF" w:rsidP="006D23FF">
            <w:pPr>
              <w:spacing w:before="120" w:after="120" w:line="240" w:lineRule="auto"/>
              <w:jc w:val="both"/>
              <w:rPr>
                <w:sz w:val="24"/>
                <w:szCs w:val="24"/>
              </w:rPr>
            </w:pPr>
            <w:r>
              <w:rPr>
                <w:sz w:val="24"/>
                <w:szCs w:val="24"/>
              </w:rPr>
              <w:t xml:space="preserve">“Wierzę w świętych obcowanie, grzechów odpuszczenie, ciała zmartwychwstanie, żywot wieczny. Amen” - tak kończymy wyznanie wiary podczas Mszy św. Słowa te pokazują prawdę, że życie człowieka nie kończy się w momencie fizycznej śmierci. Jego dusza przechodzi do życia wiecznego, a ciało oczekuje na zmartwychwstanie. wiara w życie po śmierci istniała już także w czasach Starego Testamentu. W życiu pozagrobowym spotyka człowieka nagroda lub kara za jego uczynki dokonane za życia. </w:t>
            </w:r>
          </w:p>
          <w:p w14:paraId="1D0BB3CB" w14:textId="77777777" w:rsidR="006D23FF" w:rsidRDefault="006D23FF" w:rsidP="006D23FF">
            <w:pPr>
              <w:spacing w:before="120" w:after="120" w:line="240" w:lineRule="auto"/>
              <w:jc w:val="both"/>
              <w:rPr>
                <w:sz w:val="24"/>
                <w:szCs w:val="24"/>
              </w:rPr>
            </w:pPr>
            <w:r>
              <w:rPr>
                <w:sz w:val="24"/>
                <w:szCs w:val="24"/>
              </w:rPr>
              <w:t>Zanim zapytamy, dlaczego modlimy o zmarłych, nasuwa się pytanie, czy modlitwa za zmarłych ma sens? Teraz proszę jedną osobę, aby przeczytała fragment z Pisma Świętego.</w:t>
            </w:r>
          </w:p>
          <w:p w14:paraId="64FD35F4" w14:textId="77777777" w:rsidR="006D23FF" w:rsidRDefault="006D23FF" w:rsidP="006D23FF">
            <w:pPr>
              <w:spacing w:before="120" w:after="120" w:line="240" w:lineRule="auto"/>
              <w:rPr>
                <w:sz w:val="24"/>
                <w:szCs w:val="24"/>
              </w:rPr>
            </w:pPr>
          </w:p>
          <w:p w14:paraId="610BCF38" w14:textId="77777777" w:rsidR="006D23FF" w:rsidRDefault="006D23FF" w:rsidP="006D23FF">
            <w:pPr>
              <w:spacing w:before="120" w:after="120" w:line="240" w:lineRule="auto"/>
              <w:rPr>
                <w:i/>
                <w:sz w:val="24"/>
                <w:szCs w:val="24"/>
              </w:rPr>
            </w:pPr>
            <w:r>
              <w:rPr>
                <w:i/>
                <w:sz w:val="24"/>
                <w:szCs w:val="24"/>
              </w:rPr>
              <w:t>(animator wyznacza jedną osobę do przeczytania fragmentu)</w:t>
            </w:r>
          </w:p>
          <w:p w14:paraId="1D1981AB" w14:textId="77777777" w:rsidR="006D23FF" w:rsidRDefault="006D23FF" w:rsidP="006D23FF">
            <w:pPr>
              <w:spacing w:before="120" w:after="120" w:line="240" w:lineRule="auto"/>
              <w:jc w:val="both"/>
              <w:rPr>
                <w:b/>
                <w:sz w:val="24"/>
                <w:szCs w:val="24"/>
              </w:rPr>
            </w:pPr>
            <w:r>
              <w:rPr>
                <w:b/>
                <w:sz w:val="24"/>
                <w:szCs w:val="24"/>
              </w:rPr>
              <w:t xml:space="preserve">2 </w:t>
            </w:r>
            <w:proofErr w:type="spellStart"/>
            <w:r>
              <w:rPr>
                <w:b/>
                <w:sz w:val="24"/>
                <w:szCs w:val="24"/>
              </w:rPr>
              <w:t>Mch</w:t>
            </w:r>
            <w:proofErr w:type="spellEnd"/>
            <w:r>
              <w:rPr>
                <w:b/>
                <w:sz w:val="24"/>
                <w:szCs w:val="24"/>
              </w:rPr>
              <w:t xml:space="preserve"> 12,43-46 </w:t>
            </w:r>
          </w:p>
          <w:p w14:paraId="76904D4B" w14:textId="77777777" w:rsidR="006D23FF" w:rsidRDefault="006D23FF" w:rsidP="006D23FF">
            <w:pPr>
              <w:spacing w:before="120" w:after="120" w:line="240" w:lineRule="auto"/>
              <w:jc w:val="both"/>
              <w:rPr>
                <w:b/>
                <w:sz w:val="24"/>
                <w:szCs w:val="24"/>
                <w:highlight w:val="white"/>
              </w:rPr>
            </w:pPr>
            <w:r>
              <w:rPr>
                <w:b/>
                <w:color w:val="333333"/>
                <w:sz w:val="24"/>
                <w:szCs w:val="24"/>
                <w:highlight w:val="white"/>
              </w:rPr>
              <w:t>Uczyniwszy zaś składkę pomiędzy ludźmi, posłał do Jerozolimy około dwu tysięcy srebrnych drachm, aby złożono ofiarę za grzech. Bardzo pięknie i szlachetnie uczynił, myślał bowiem o zmartwy</w:t>
            </w:r>
            <w:r>
              <w:rPr>
                <w:b/>
                <w:sz w:val="24"/>
                <w:szCs w:val="24"/>
                <w:highlight w:val="white"/>
              </w:rPr>
              <w:t>chwstaniu. Gdyby bowiem nie był przekonany, że ci zabici zmartwychwstaną, to modlitwa za zmarłych byłaby czymś zbędnym i niedorzecznym, lecz jeśli uważał, że dla tych, którzy pobożnie zasnęli, jest przygotowana najwspanialsza nagroda - była to myśl święta i pobożna. Dlatego właśnie sprawił, że złożono ofiarę przebłagalną za zabitych, aby zostali uwolnieni* od grzechu.</w:t>
            </w:r>
          </w:p>
          <w:p w14:paraId="18F21DBA" w14:textId="77777777" w:rsidR="006D23FF" w:rsidRDefault="006D23FF" w:rsidP="006D23FF">
            <w:pPr>
              <w:spacing w:before="120" w:after="120" w:line="240" w:lineRule="auto"/>
              <w:jc w:val="both"/>
              <w:rPr>
                <w:b/>
                <w:sz w:val="24"/>
                <w:szCs w:val="24"/>
                <w:highlight w:val="white"/>
              </w:rPr>
            </w:pPr>
          </w:p>
          <w:p w14:paraId="1B6B1634" w14:textId="77777777" w:rsidR="006D23FF" w:rsidRDefault="006D23FF" w:rsidP="006D23FF">
            <w:pPr>
              <w:spacing w:before="120" w:after="120" w:line="240" w:lineRule="auto"/>
              <w:rPr>
                <w:i/>
                <w:sz w:val="24"/>
                <w:szCs w:val="24"/>
              </w:rPr>
            </w:pPr>
            <w:r>
              <w:rPr>
                <w:sz w:val="24"/>
                <w:szCs w:val="24"/>
                <w:u w:val="single"/>
                <w:shd w:val="clear" w:color="auto" w:fill="CCCCCC"/>
              </w:rPr>
              <w:t xml:space="preserve">-Dlaczego modlitwa za zmarłych ma sens? </w:t>
            </w:r>
            <w:r>
              <w:rPr>
                <w:i/>
                <w:sz w:val="24"/>
                <w:szCs w:val="24"/>
              </w:rPr>
              <w:t>(wierzymy w przekonaniu że zmarli żyją po śmierci)</w:t>
            </w:r>
          </w:p>
          <w:p w14:paraId="763F941E" w14:textId="77777777" w:rsidR="006D23FF" w:rsidRDefault="006D23FF" w:rsidP="006D23FF">
            <w:pPr>
              <w:spacing w:before="120" w:after="120" w:line="240" w:lineRule="auto"/>
              <w:rPr>
                <w:sz w:val="24"/>
                <w:szCs w:val="24"/>
              </w:rPr>
            </w:pPr>
          </w:p>
          <w:p w14:paraId="00222AD4" w14:textId="77777777" w:rsidR="006D23FF" w:rsidRDefault="006D23FF" w:rsidP="006D23FF">
            <w:pPr>
              <w:spacing w:before="120" w:after="120" w:line="240" w:lineRule="auto"/>
              <w:rPr>
                <w:sz w:val="24"/>
                <w:szCs w:val="24"/>
              </w:rPr>
            </w:pPr>
            <w:r>
              <w:rPr>
                <w:sz w:val="24"/>
                <w:szCs w:val="24"/>
              </w:rPr>
              <w:t>Jako chrześcijanie wierzymy że w niebie czeka na nas najwspanialszą nagroda, że nasze życie na ziemi to tylko przejście. Ale czym właściwie jest ta nagroda? Odpowiedź znajdziemy słowie Bożym.</w:t>
            </w:r>
          </w:p>
          <w:p w14:paraId="39D1B818" w14:textId="77777777" w:rsidR="006D23FF" w:rsidRDefault="006D23FF" w:rsidP="006D23FF">
            <w:pPr>
              <w:spacing w:before="120" w:after="120" w:line="240" w:lineRule="auto"/>
              <w:rPr>
                <w:i/>
                <w:sz w:val="24"/>
                <w:szCs w:val="24"/>
              </w:rPr>
            </w:pPr>
            <w:r>
              <w:rPr>
                <w:sz w:val="24"/>
                <w:szCs w:val="24"/>
              </w:rPr>
              <w:t xml:space="preserve"> </w:t>
            </w:r>
            <w:r>
              <w:rPr>
                <w:i/>
                <w:sz w:val="24"/>
                <w:szCs w:val="24"/>
              </w:rPr>
              <w:t>(Animator wyznacza osobę do przeczytania fragmentu)</w:t>
            </w:r>
          </w:p>
          <w:p w14:paraId="3D904996" w14:textId="77777777" w:rsidR="006D23FF" w:rsidRDefault="006D23FF" w:rsidP="006D23FF">
            <w:pPr>
              <w:spacing w:before="120" w:after="120" w:line="240" w:lineRule="auto"/>
              <w:rPr>
                <w:sz w:val="24"/>
                <w:szCs w:val="24"/>
              </w:rPr>
            </w:pPr>
          </w:p>
          <w:p w14:paraId="6363D1B0" w14:textId="77777777" w:rsidR="006D23FF" w:rsidRDefault="006D23FF" w:rsidP="006D23FF">
            <w:pPr>
              <w:spacing w:before="120" w:after="120" w:line="240" w:lineRule="auto"/>
              <w:rPr>
                <w:b/>
                <w:sz w:val="24"/>
                <w:szCs w:val="24"/>
              </w:rPr>
            </w:pPr>
            <w:proofErr w:type="spellStart"/>
            <w:r>
              <w:rPr>
                <w:b/>
                <w:sz w:val="24"/>
                <w:szCs w:val="24"/>
              </w:rPr>
              <w:t>Ps</w:t>
            </w:r>
            <w:proofErr w:type="spellEnd"/>
            <w:r>
              <w:rPr>
                <w:b/>
                <w:sz w:val="24"/>
                <w:szCs w:val="24"/>
              </w:rPr>
              <w:t xml:space="preserve"> 73,23-26</w:t>
            </w:r>
          </w:p>
          <w:p w14:paraId="077030BF" w14:textId="77777777" w:rsidR="006D23FF" w:rsidRDefault="006D23FF" w:rsidP="006D23FF">
            <w:pPr>
              <w:shd w:val="clear" w:color="auto" w:fill="FFFFFF"/>
              <w:spacing w:before="120" w:after="120" w:line="240" w:lineRule="auto"/>
              <w:jc w:val="both"/>
              <w:rPr>
                <w:b/>
                <w:sz w:val="24"/>
                <w:szCs w:val="24"/>
              </w:rPr>
            </w:pPr>
            <w:r>
              <w:rPr>
                <w:b/>
                <w:sz w:val="24"/>
                <w:szCs w:val="24"/>
              </w:rPr>
              <w:t xml:space="preserve"> Lecz ja zawsze będę z Tobą:</w:t>
            </w:r>
          </w:p>
          <w:p w14:paraId="760AC0C3" w14:textId="77777777" w:rsidR="006D23FF" w:rsidRDefault="006D23FF" w:rsidP="006D23FF">
            <w:pPr>
              <w:shd w:val="clear" w:color="auto" w:fill="FFFFFF"/>
              <w:spacing w:before="120" w:after="120" w:line="240" w:lineRule="auto"/>
              <w:jc w:val="both"/>
              <w:rPr>
                <w:b/>
                <w:sz w:val="24"/>
                <w:szCs w:val="24"/>
              </w:rPr>
            </w:pPr>
            <w:r>
              <w:rPr>
                <w:b/>
                <w:sz w:val="24"/>
                <w:szCs w:val="24"/>
              </w:rPr>
              <w:t>Tyś ujął moją prawicę;</w:t>
            </w:r>
          </w:p>
          <w:p w14:paraId="1591ED95" w14:textId="77777777" w:rsidR="006D23FF" w:rsidRDefault="006D23FF" w:rsidP="006D23FF">
            <w:pPr>
              <w:shd w:val="clear" w:color="auto" w:fill="FFFFFF"/>
              <w:spacing w:before="120" w:after="120" w:line="240" w:lineRule="auto"/>
              <w:jc w:val="both"/>
              <w:rPr>
                <w:b/>
                <w:sz w:val="24"/>
                <w:szCs w:val="24"/>
              </w:rPr>
            </w:pPr>
            <w:r>
              <w:rPr>
                <w:b/>
                <w:sz w:val="24"/>
                <w:szCs w:val="24"/>
              </w:rPr>
              <w:t>prowadzisz mnie według swojej rady</w:t>
            </w:r>
          </w:p>
          <w:p w14:paraId="1A54209B" w14:textId="77777777" w:rsidR="006D23FF" w:rsidRDefault="006D23FF" w:rsidP="006D23FF">
            <w:pPr>
              <w:shd w:val="clear" w:color="auto" w:fill="FFFFFF"/>
              <w:spacing w:before="120" w:after="120" w:line="240" w:lineRule="auto"/>
              <w:jc w:val="both"/>
              <w:rPr>
                <w:b/>
                <w:sz w:val="24"/>
                <w:szCs w:val="24"/>
              </w:rPr>
            </w:pPr>
            <w:r>
              <w:rPr>
                <w:b/>
                <w:sz w:val="24"/>
                <w:szCs w:val="24"/>
              </w:rPr>
              <w:t>i przyjmujesz mię na koniec do chwały.</w:t>
            </w:r>
          </w:p>
          <w:p w14:paraId="2873ABFB" w14:textId="77777777" w:rsidR="006D23FF" w:rsidRDefault="006D23FF" w:rsidP="006D23FF">
            <w:pPr>
              <w:shd w:val="clear" w:color="auto" w:fill="FFFFFF"/>
              <w:spacing w:before="120" w:after="120" w:line="240" w:lineRule="auto"/>
              <w:jc w:val="both"/>
              <w:rPr>
                <w:b/>
                <w:sz w:val="24"/>
                <w:szCs w:val="24"/>
              </w:rPr>
            </w:pPr>
            <w:r>
              <w:rPr>
                <w:b/>
                <w:sz w:val="24"/>
                <w:szCs w:val="24"/>
              </w:rPr>
              <w:t>Kogo prócz Ciebie mam w niebie?</w:t>
            </w:r>
          </w:p>
          <w:p w14:paraId="78999592" w14:textId="77777777" w:rsidR="006D23FF" w:rsidRDefault="006D23FF" w:rsidP="006D23FF">
            <w:pPr>
              <w:shd w:val="clear" w:color="auto" w:fill="FFFFFF"/>
              <w:spacing w:before="120" w:after="120" w:line="240" w:lineRule="auto"/>
              <w:jc w:val="both"/>
              <w:rPr>
                <w:b/>
                <w:sz w:val="24"/>
                <w:szCs w:val="24"/>
              </w:rPr>
            </w:pPr>
            <w:r>
              <w:rPr>
                <w:b/>
                <w:sz w:val="24"/>
                <w:szCs w:val="24"/>
              </w:rPr>
              <w:t>Gdy jestem z Tobą, nie cieszy mnie ziemia.</w:t>
            </w:r>
          </w:p>
          <w:p w14:paraId="370BF6A1" w14:textId="77777777" w:rsidR="006D23FF" w:rsidRDefault="006D23FF" w:rsidP="006D23FF">
            <w:pPr>
              <w:shd w:val="clear" w:color="auto" w:fill="FFFFFF"/>
              <w:spacing w:before="120" w:after="120" w:line="240" w:lineRule="auto"/>
              <w:jc w:val="both"/>
              <w:rPr>
                <w:b/>
                <w:sz w:val="24"/>
                <w:szCs w:val="24"/>
              </w:rPr>
            </w:pPr>
            <w:r>
              <w:rPr>
                <w:b/>
                <w:sz w:val="24"/>
                <w:szCs w:val="24"/>
              </w:rPr>
              <w:t>Niszczeje moje ciało i serce,</w:t>
            </w:r>
          </w:p>
          <w:p w14:paraId="61014A3D" w14:textId="77777777" w:rsidR="006D23FF" w:rsidRDefault="006D23FF" w:rsidP="006D23FF">
            <w:pPr>
              <w:shd w:val="clear" w:color="auto" w:fill="FFFFFF"/>
              <w:spacing w:before="120" w:after="120" w:line="240" w:lineRule="auto"/>
              <w:jc w:val="both"/>
              <w:rPr>
                <w:b/>
                <w:sz w:val="24"/>
                <w:szCs w:val="24"/>
              </w:rPr>
            </w:pPr>
            <w:r>
              <w:rPr>
                <w:b/>
                <w:sz w:val="24"/>
                <w:szCs w:val="24"/>
              </w:rPr>
              <w:t>Bóg jest opoką mego serca i mym udziałem na wieki.</w:t>
            </w:r>
          </w:p>
          <w:p w14:paraId="0989F881" w14:textId="77777777" w:rsidR="006D23FF" w:rsidRDefault="006D23FF" w:rsidP="006D23FF">
            <w:pPr>
              <w:spacing w:before="120" w:after="120" w:line="240" w:lineRule="auto"/>
              <w:rPr>
                <w:b/>
                <w:sz w:val="24"/>
                <w:szCs w:val="24"/>
              </w:rPr>
            </w:pPr>
          </w:p>
          <w:p w14:paraId="0D0F2763" w14:textId="77777777" w:rsidR="006D23FF" w:rsidRDefault="006D23FF" w:rsidP="006D23FF">
            <w:pPr>
              <w:spacing w:before="120" w:after="120" w:line="240" w:lineRule="auto"/>
              <w:rPr>
                <w:i/>
                <w:sz w:val="24"/>
                <w:szCs w:val="24"/>
              </w:rPr>
            </w:pPr>
            <w:r>
              <w:rPr>
                <w:sz w:val="24"/>
                <w:szCs w:val="24"/>
                <w:u w:val="single"/>
                <w:shd w:val="clear" w:color="auto" w:fill="CCCCCC"/>
              </w:rPr>
              <w:t>-Jaka jest najpiękniejsza nagroda jaką możemy dostać w niebie?</w:t>
            </w:r>
            <w:r>
              <w:rPr>
                <w:sz w:val="24"/>
                <w:szCs w:val="24"/>
              </w:rPr>
              <w:t xml:space="preserve"> </w:t>
            </w:r>
            <w:r>
              <w:rPr>
                <w:i/>
                <w:sz w:val="24"/>
                <w:szCs w:val="24"/>
              </w:rPr>
              <w:t>(wieczne życie z Panem, wieczność u boku Boga)</w:t>
            </w:r>
          </w:p>
          <w:p w14:paraId="1966AF20" w14:textId="77777777" w:rsidR="006D23FF" w:rsidRDefault="006D23FF" w:rsidP="006D23FF">
            <w:pPr>
              <w:spacing w:before="120" w:after="120" w:line="240" w:lineRule="auto"/>
              <w:rPr>
                <w:i/>
                <w:sz w:val="24"/>
                <w:szCs w:val="24"/>
              </w:rPr>
            </w:pPr>
          </w:p>
          <w:p w14:paraId="13590DE8" w14:textId="77777777" w:rsidR="006D23FF" w:rsidRDefault="006D23FF" w:rsidP="006D23FF">
            <w:pPr>
              <w:spacing w:before="120" w:after="120" w:line="240" w:lineRule="auto"/>
              <w:jc w:val="both"/>
              <w:rPr>
                <w:sz w:val="24"/>
                <w:szCs w:val="24"/>
              </w:rPr>
            </w:pPr>
            <w:r>
              <w:rPr>
                <w:sz w:val="24"/>
                <w:szCs w:val="24"/>
              </w:rPr>
              <w:t xml:space="preserve">Najwspanialszy prezent jaki możemy sobie wyobrazić, osiągnięcie pełnego szczęścia u Boku naszego Boga. Coś co nasyci nas na zawsze, coś dzięki czemu już nigdy nie będziemy pragnąć. </w:t>
            </w:r>
          </w:p>
          <w:p w14:paraId="5A77485C" w14:textId="77777777" w:rsidR="006D23FF" w:rsidRDefault="006D23FF" w:rsidP="006D23FF">
            <w:pPr>
              <w:spacing w:before="120" w:after="120" w:line="240" w:lineRule="auto"/>
              <w:jc w:val="both"/>
              <w:rPr>
                <w:sz w:val="24"/>
                <w:szCs w:val="24"/>
              </w:rPr>
            </w:pPr>
            <w:r>
              <w:rPr>
                <w:sz w:val="24"/>
                <w:szCs w:val="24"/>
              </w:rPr>
              <w:t xml:space="preserve">Wiemy już jaki jest najważniejszy cel w niebie, ale nadal zastanawiamy się jak wygląda życie w nim. Chciałbym, abyście teraz popracowali w parach i wspólnie rozważali słowo Boże odpowiadając na pytania. Następnie na kartkach, które każda para otrzymała zapiszcie swoje odpowiedzi. Rozdam wam </w:t>
            </w:r>
            <w:r>
              <w:rPr>
                <w:sz w:val="24"/>
                <w:szCs w:val="24"/>
              </w:rPr>
              <w:lastRenderedPageBreak/>
              <w:t>również fragmenty z Pisma Świętego, abyście wspólnie mogli rozważać co Pan Bóg ma nam do przekazania.</w:t>
            </w:r>
          </w:p>
          <w:p w14:paraId="2D1FCB6A" w14:textId="77777777" w:rsidR="006D23FF" w:rsidRDefault="006D23FF" w:rsidP="006D23FF">
            <w:pPr>
              <w:spacing w:before="120" w:after="120" w:line="240" w:lineRule="auto"/>
              <w:jc w:val="both"/>
              <w:rPr>
                <w:i/>
                <w:sz w:val="24"/>
                <w:szCs w:val="24"/>
              </w:rPr>
            </w:pPr>
          </w:p>
          <w:p w14:paraId="37CB5AC1" w14:textId="77777777" w:rsidR="006D23FF" w:rsidRDefault="006D23FF" w:rsidP="006D23FF">
            <w:pPr>
              <w:spacing w:before="120" w:after="120" w:line="240" w:lineRule="auto"/>
              <w:jc w:val="both"/>
              <w:rPr>
                <w:sz w:val="24"/>
                <w:szCs w:val="24"/>
              </w:rPr>
            </w:pPr>
            <w:r>
              <w:rPr>
                <w:i/>
                <w:sz w:val="24"/>
                <w:szCs w:val="24"/>
              </w:rPr>
              <w:t>Animator dzieli grupę na pary, następnie każda para otrzymuje kartkę, długopis oraz aneks 5.</w:t>
            </w:r>
          </w:p>
          <w:p w14:paraId="0F656F44" w14:textId="77777777" w:rsidR="006D23FF" w:rsidRDefault="006D23FF" w:rsidP="006D23FF">
            <w:pPr>
              <w:spacing w:before="120" w:after="120" w:line="240" w:lineRule="auto"/>
              <w:jc w:val="both"/>
              <w:rPr>
                <w:i/>
                <w:sz w:val="24"/>
                <w:szCs w:val="24"/>
              </w:rPr>
            </w:pPr>
            <w:r>
              <w:rPr>
                <w:i/>
                <w:sz w:val="24"/>
                <w:szCs w:val="24"/>
              </w:rPr>
              <w:t xml:space="preserve">Animator wyznacza trzy osoby, które odczytują fragmenty. </w:t>
            </w:r>
          </w:p>
          <w:p w14:paraId="416A2C51" w14:textId="77777777" w:rsidR="006D23FF" w:rsidRDefault="006D23FF" w:rsidP="006D23FF">
            <w:pPr>
              <w:spacing w:before="120" w:after="120" w:line="240" w:lineRule="auto"/>
              <w:jc w:val="both"/>
              <w:rPr>
                <w:i/>
                <w:sz w:val="24"/>
                <w:szCs w:val="24"/>
              </w:rPr>
            </w:pPr>
          </w:p>
          <w:p w14:paraId="2132E423" w14:textId="77777777" w:rsidR="006D23FF" w:rsidRDefault="006D23FF" w:rsidP="006D23FF">
            <w:pPr>
              <w:shd w:val="clear" w:color="auto" w:fill="FFFFFF"/>
              <w:spacing w:before="60" w:after="60" w:line="319" w:lineRule="auto"/>
              <w:jc w:val="both"/>
              <w:rPr>
                <w:b/>
                <w:sz w:val="24"/>
                <w:szCs w:val="24"/>
              </w:rPr>
            </w:pPr>
            <w:r>
              <w:rPr>
                <w:b/>
                <w:sz w:val="24"/>
                <w:szCs w:val="24"/>
              </w:rPr>
              <w:t>J 14,2-3</w:t>
            </w:r>
          </w:p>
          <w:p w14:paraId="3866DBD8" w14:textId="77777777" w:rsidR="006D23FF" w:rsidRDefault="006D23FF" w:rsidP="006D23FF">
            <w:pPr>
              <w:shd w:val="clear" w:color="auto" w:fill="FFFFFF"/>
              <w:spacing w:before="60" w:after="60" w:line="319" w:lineRule="auto"/>
              <w:jc w:val="both"/>
              <w:rPr>
                <w:b/>
                <w:sz w:val="24"/>
                <w:szCs w:val="24"/>
                <w:highlight w:val="white"/>
              </w:rPr>
            </w:pPr>
            <w:r>
              <w:rPr>
                <w:b/>
                <w:sz w:val="24"/>
                <w:szCs w:val="24"/>
                <w:highlight w:val="white"/>
              </w:rPr>
              <w:t>W domu Ojca mego jest mieszkań wiele. Gdyby tak nie było, to bym wam powiedział. Idę przecież przygotować wam miejsce. A gdy odejdę i przygotuję wam miejsce, przyjdę powtórnie i zabiorę was do siebie, abyście i wy byli tam, gdzie Ja jestem.</w:t>
            </w:r>
          </w:p>
          <w:p w14:paraId="5D0CD219" w14:textId="77777777" w:rsidR="006D23FF" w:rsidRDefault="006D23FF" w:rsidP="006D23FF">
            <w:pPr>
              <w:shd w:val="clear" w:color="auto" w:fill="FFFFFF"/>
              <w:spacing w:before="60" w:after="60" w:line="319" w:lineRule="auto"/>
              <w:rPr>
                <w:b/>
                <w:sz w:val="24"/>
                <w:szCs w:val="24"/>
                <w:highlight w:val="white"/>
              </w:rPr>
            </w:pPr>
          </w:p>
          <w:p w14:paraId="4FE4E0BF" w14:textId="77777777" w:rsidR="006D23FF" w:rsidRDefault="006D23FF" w:rsidP="006D23FF">
            <w:pPr>
              <w:shd w:val="clear" w:color="auto" w:fill="FFFFFF"/>
              <w:spacing w:before="60" w:after="60" w:line="319" w:lineRule="auto"/>
              <w:rPr>
                <w:b/>
                <w:sz w:val="24"/>
                <w:szCs w:val="24"/>
                <w:highlight w:val="white"/>
              </w:rPr>
            </w:pPr>
            <w:r>
              <w:rPr>
                <w:b/>
                <w:sz w:val="24"/>
                <w:szCs w:val="24"/>
                <w:highlight w:val="white"/>
              </w:rPr>
              <w:t>J 14,12-14</w:t>
            </w:r>
          </w:p>
          <w:p w14:paraId="1A8EED29" w14:textId="77777777" w:rsidR="006D23FF" w:rsidRDefault="006D23FF" w:rsidP="006D23FF">
            <w:pPr>
              <w:shd w:val="clear" w:color="auto" w:fill="FFFFFF"/>
              <w:spacing w:before="60" w:after="60" w:line="319" w:lineRule="auto"/>
              <w:rPr>
                <w:b/>
                <w:sz w:val="24"/>
                <w:szCs w:val="24"/>
                <w:highlight w:val="white"/>
              </w:rPr>
            </w:pPr>
            <w:r>
              <w:rPr>
                <w:b/>
                <w:sz w:val="24"/>
                <w:szCs w:val="24"/>
                <w:highlight w:val="white"/>
              </w:rPr>
              <w:t>Zaprawdę, zaprawdę, powiadam wam: Kto we Mnie wierzy, będzie także dokonywał tych dzieł, których Ja dokonuję, owszem, i większe od tych uczyni, bo Ja idę do Ojca. A o cokolwiek prosić będziecie w imię moje, to uczynię, aby Ojciec był otoczony chwałą w Synu. O cokolwiek prosić mnie będziecie w imię moje, Ja to spełnię.</w:t>
            </w:r>
          </w:p>
          <w:p w14:paraId="782CF557" w14:textId="77777777" w:rsidR="006D23FF" w:rsidRDefault="006D23FF" w:rsidP="006D23FF">
            <w:pPr>
              <w:shd w:val="clear" w:color="auto" w:fill="FFFFFF"/>
              <w:spacing w:before="60" w:after="60" w:line="319" w:lineRule="auto"/>
              <w:rPr>
                <w:b/>
                <w:sz w:val="24"/>
                <w:szCs w:val="24"/>
                <w:highlight w:val="white"/>
              </w:rPr>
            </w:pPr>
          </w:p>
          <w:p w14:paraId="6FCCF454" w14:textId="77777777" w:rsidR="006D23FF" w:rsidRDefault="006D23FF" w:rsidP="006D23FF">
            <w:pPr>
              <w:spacing w:before="120" w:after="120" w:line="240" w:lineRule="auto"/>
              <w:rPr>
                <w:b/>
                <w:sz w:val="24"/>
                <w:szCs w:val="24"/>
              </w:rPr>
            </w:pPr>
            <w:proofErr w:type="spellStart"/>
            <w:r>
              <w:rPr>
                <w:b/>
                <w:sz w:val="24"/>
                <w:szCs w:val="24"/>
              </w:rPr>
              <w:t>Ps</w:t>
            </w:r>
            <w:proofErr w:type="spellEnd"/>
            <w:r>
              <w:rPr>
                <w:b/>
                <w:sz w:val="24"/>
                <w:szCs w:val="24"/>
              </w:rPr>
              <w:t xml:space="preserve"> 15,1-2</w:t>
            </w:r>
          </w:p>
          <w:p w14:paraId="24C61FBF" w14:textId="77777777" w:rsidR="006D23FF" w:rsidRDefault="006D23FF" w:rsidP="006D23FF">
            <w:pPr>
              <w:spacing w:before="120" w:after="120" w:line="240" w:lineRule="auto"/>
              <w:rPr>
                <w:b/>
                <w:sz w:val="24"/>
                <w:szCs w:val="24"/>
                <w:highlight w:val="white"/>
              </w:rPr>
            </w:pPr>
            <w:r>
              <w:rPr>
                <w:b/>
                <w:sz w:val="24"/>
                <w:szCs w:val="24"/>
                <w:highlight w:val="white"/>
              </w:rPr>
              <w:t>Kto będzie przebywał w Twym przybytku, Panie,</w:t>
            </w:r>
          </w:p>
          <w:p w14:paraId="5FBCA525" w14:textId="77777777" w:rsidR="006D23FF" w:rsidRDefault="006D23FF" w:rsidP="006D23FF">
            <w:pPr>
              <w:spacing w:before="120" w:after="120" w:line="240" w:lineRule="auto"/>
              <w:rPr>
                <w:b/>
                <w:sz w:val="24"/>
                <w:szCs w:val="24"/>
                <w:highlight w:val="white"/>
              </w:rPr>
            </w:pPr>
            <w:r>
              <w:rPr>
                <w:b/>
                <w:sz w:val="24"/>
                <w:szCs w:val="24"/>
                <w:highlight w:val="white"/>
              </w:rPr>
              <w:t>kto zamieszka na Twojej świętej górze?</w:t>
            </w:r>
          </w:p>
          <w:p w14:paraId="63187693" w14:textId="77777777" w:rsidR="006D23FF" w:rsidRDefault="006D23FF" w:rsidP="006D23FF">
            <w:pPr>
              <w:spacing w:before="120" w:after="120" w:line="240" w:lineRule="auto"/>
              <w:rPr>
                <w:b/>
                <w:sz w:val="24"/>
                <w:szCs w:val="24"/>
                <w:highlight w:val="white"/>
              </w:rPr>
            </w:pPr>
            <w:r>
              <w:rPr>
                <w:b/>
                <w:sz w:val="24"/>
                <w:szCs w:val="24"/>
                <w:highlight w:val="white"/>
              </w:rPr>
              <w:t>Ten, który postępuje bez skazy, działa sprawiedliwie,</w:t>
            </w:r>
          </w:p>
          <w:p w14:paraId="3C89C217" w14:textId="77777777" w:rsidR="006D23FF" w:rsidRDefault="006D23FF" w:rsidP="006D23FF">
            <w:pPr>
              <w:spacing w:before="120" w:after="120" w:line="240" w:lineRule="auto"/>
              <w:rPr>
                <w:b/>
                <w:sz w:val="24"/>
                <w:szCs w:val="24"/>
                <w:highlight w:val="white"/>
              </w:rPr>
            </w:pPr>
            <w:r>
              <w:rPr>
                <w:b/>
                <w:sz w:val="24"/>
                <w:szCs w:val="24"/>
                <w:highlight w:val="white"/>
              </w:rPr>
              <w:t>a mówi prawdę w swoim sercu</w:t>
            </w:r>
          </w:p>
          <w:p w14:paraId="0BE7BA49" w14:textId="77777777" w:rsidR="006D23FF" w:rsidRDefault="006D23FF" w:rsidP="006D23FF">
            <w:pPr>
              <w:shd w:val="clear" w:color="auto" w:fill="FFFFFF"/>
              <w:spacing w:before="60" w:after="60" w:line="319" w:lineRule="auto"/>
              <w:rPr>
                <w:b/>
                <w:sz w:val="24"/>
                <w:szCs w:val="24"/>
              </w:rPr>
            </w:pPr>
          </w:p>
          <w:p w14:paraId="53E23266" w14:textId="77777777" w:rsidR="006D23FF" w:rsidRDefault="006D23FF" w:rsidP="006D23FF">
            <w:pPr>
              <w:shd w:val="clear" w:color="auto" w:fill="FFFFFF"/>
              <w:spacing w:before="60" w:after="60" w:line="319" w:lineRule="auto"/>
              <w:rPr>
                <w:i/>
                <w:sz w:val="24"/>
                <w:szCs w:val="24"/>
              </w:rPr>
            </w:pPr>
            <w:r>
              <w:rPr>
                <w:i/>
                <w:sz w:val="24"/>
                <w:szCs w:val="24"/>
              </w:rPr>
              <w:t>Animator grupie podzielonej na pary zadaje pytania, w razie potrzeby powtarza pytanie. Pilnuje aby każda para, starała się pracować, w razie dużych trudności pomaga.</w:t>
            </w:r>
          </w:p>
          <w:p w14:paraId="27B44F85" w14:textId="77777777" w:rsidR="006D23FF" w:rsidRDefault="006D23FF" w:rsidP="006D23FF">
            <w:pPr>
              <w:shd w:val="clear" w:color="auto" w:fill="FFFFFF"/>
              <w:spacing w:before="60" w:after="60" w:line="319" w:lineRule="auto"/>
              <w:rPr>
                <w:i/>
                <w:sz w:val="24"/>
                <w:szCs w:val="24"/>
              </w:rPr>
            </w:pPr>
          </w:p>
          <w:p w14:paraId="4B5B5A56" w14:textId="77777777" w:rsidR="006D23FF" w:rsidRDefault="006D23FF" w:rsidP="006D23FF">
            <w:pPr>
              <w:shd w:val="clear" w:color="auto" w:fill="FFFFFF"/>
              <w:spacing w:before="60" w:after="60" w:line="319" w:lineRule="auto"/>
              <w:rPr>
                <w:i/>
                <w:sz w:val="24"/>
                <w:szCs w:val="24"/>
                <w:highlight w:val="white"/>
              </w:rPr>
            </w:pPr>
            <w:r>
              <w:rPr>
                <w:sz w:val="24"/>
                <w:szCs w:val="24"/>
                <w:u w:val="single"/>
                <w:shd w:val="clear" w:color="auto" w:fill="CCCCCC"/>
              </w:rPr>
              <w:t xml:space="preserve">- Co trzeba zrobić, aby łaskę życia w niebie otrzymać? </w:t>
            </w:r>
            <w:r>
              <w:rPr>
                <w:sz w:val="24"/>
                <w:szCs w:val="24"/>
                <w:highlight w:val="white"/>
              </w:rPr>
              <w:t>(</w:t>
            </w:r>
            <w:r>
              <w:rPr>
                <w:i/>
                <w:sz w:val="24"/>
                <w:szCs w:val="24"/>
                <w:highlight w:val="white"/>
              </w:rPr>
              <w:t>trzeba wierzyć, pokładać ufność w Panu, być wiernym, działać sprawiedliwie)</w:t>
            </w:r>
          </w:p>
          <w:p w14:paraId="0AA577DA" w14:textId="77777777" w:rsidR="006D23FF" w:rsidRDefault="006D23FF" w:rsidP="006D23FF">
            <w:pPr>
              <w:shd w:val="clear" w:color="auto" w:fill="FFFFFF"/>
              <w:spacing w:before="60" w:after="60" w:line="319" w:lineRule="auto"/>
              <w:rPr>
                <w:i/>
                <w:sz w:val="24"/>
                <w:szCs w:val="24"/>
                <w:highlight w:val="white"/>
              </w:rPr>
            </w:pPr>
            <w:r>
              <w:rPr>
                <w:sz w:val="24"/>
                <w:szCs w:val="24"/>
                <w:u w:val="single"/>
                <w:shd w:val="clear" w:color="auto" w:fill="CCCCCC"/>
              </w:rPr>
              <w:t xml:space="preserve">-Co Pan Bóg przygotował nam w niebie? </w:t>
            </w:r>
            <w:r>
              <w:rPr>
                <w:i/>
                <w:sz w:val="24"/>
                <w:szCs w:val="24"/>
                <w:highlight w:val="white"/>
              </w:rPr>
              <w:t xml:space="preserve">(każdemu przygotował miejsce, </w:t>
            </w:r>
            <w:proofErr w:type="spellStart"/>
            <w:r>
              <w:rPr>
                <w:i/>
                <w:sz w:val="24"/>
                <w:szCs w:val="24"/>
                <w:highlight w:val="white"/>
              </w:rPr>
              <w:t>nikty</w:t>
            </w:r>
            <w:proofErr w:type="spellEnd"/>
            <w:r>
              <w:rPr>
                <w:i/>
                <w:sz w:val="24"/>
                <w:szCs w:val="24"/>
                <w:highlight w:val="white"/>
              </w:rPr>
              <w:t xml:space="preserve"> nie będzie opuszczony)</w:t>
            </w:r>
          </w:p>
          <w:p w14:paraId="08F39B2C" w14:textId="77777777" w:rsidR="006D23FF" w:rsidRDefault="006D23FF" w:rsidP="006D23FF">
            <w:pPr>
              <w:shd w:val="clear" w:color="auto" w:fill="FFFFFF"/>
              <w:spacing w:before="60" w:after="60" w:line="319" w:lineRule="auto"/>
              <w:rPr>
                <w:i/>
                <w:sz w:val="24"/>
                <w:szCs w:val="24"/>
                <w:highlight w:val="white"/>
              </w:rPr>
            </w:pPr>
          </w:p>
          <w:p w14:paraId="0494AA93" w14:textId="77777777" w:rsidR="006D23FF" w:rsidRDefault="006D23FF" w:rsidP="006D23FF">
            <w:pPr>
              <w:shd w:val="clear" w:color="auto" w:fill="FFFFFF"/>
              <w:spacing w:before="60" w:after="60" w:line="319" w:lineRule="auto"/>
              <w:rPr>
                <w:i/>
                <w:sz w:val="24"/>
                <w:szCs w:val="24"/>
                <w:highlight w:val="white"/>
              </w:rPr>
            </w:pPr>
            <w:r>
              <w:rPr>
                <w:i/>
                <w:sz w:val="24"/>
                <w:szCs w:val="24"/>
                <w:highlight w:val="white"/>
              </w:rPr>
              <w:t>Animator przechodzi do podsumowania:</w:t>
            </w:r>
          </w:p>
          <w:p w14:paraId="566076BC" w14:textId="77777777" w:rsidR="006D23FF" w:rsidRDefault="006D23FF" w:rsidP="006D23FF">
            <w:pPr>
              <w:shd w:val="clear" w:color="auto" w:fill="FFFFFF"/>
              <w:spacing w:before="60" w:after="60" w:line="319" w:lineRule="auto"/>
              <w:jc w:val="both"/>
              <w:rPr>
                <w:sz w:val="24"/>
                <w:szCs w:val="24"/>
              </w:rPr>
            </w:pPr>
            <w:r>
              <w:rPr>
                <w:sz w:val="24"/>
                <w:szCs w:val="24"/>
              </w:rPr>
              <w:t xml:space="preserve">Na pewno każdy z nas stracił kiedyś stracił kogoś bliskiego. Trudno opisać pustkę która w tedy nam towarzyszy, opisać żal który czujemy. </w:t>
            </w:r>
          </w:p>
          <w:p w14:paraId="4DB7E004" w14:textId="77777777" w:rsidR="006D23FF" w:rsidRDefault="006D23FF" w:rsidP="006D23FF">
            <w:pPr>
              <w:shd w:val="clear" w:color="auto" w:fill="FFFFFF"/>
              <w:spacing w:before="60" w:after="60" w:line="319" w:lineRule="auto"/>
              <w:jc w:val="both"/>
              <w:rPr>
                <w:sz w:val="24"/>
                <w:szCs w:val="24"/>
              </w:rPr>
            </w:pPr>
          </w:p>
          <w:p w14:paraId="2219CB80" w14:textId="77777777" w:rsidR="006D23FF" w:rsidRDefault="006D23FF" w:rsidP="006D23FF">
            <w:pPr>
              <w:shd w:val="clear" w:color="auto" w:fill="FFFFFF"/>
              <w:spacing w:before="60" w:after="60" w:line="319" w:lineRule="auto"/>
              <w:rPr>
                <w:sz w:val="24"/>
                <w:szCs w:val="24"/>
                <w:u w:val="single"/>
                <w:shd w:val="clear" w:color="auto" w:fill="CCCCCC"/>
              </w:rPr>
            </w:pPr>
            <w:r>
              <w:rPr>
                <w:sz w:val="24"/>
                <w:szCs w:val="24"/>
                <w:u w:val="single"/>
                <w:shd w:val="clear" w:color="auto" w:fill="CCCCCC"/>
              </w:rPr>
              <w:t>-Czy straciliście kiedyś kogoś bliskiego?</w:t>
            </w:r>
          </w:p>
          <w:p w14:paraId="52A0C35E" w14:textId="77777777" w:rsidR="006D23FF" w:rsidRDefault="006D23FF" w:rsidP="006D23FF">
            <w:pPr>
              <w:shd w:val="clear" w:color="auto" w:fill="FFFFFF"/>
              <w:spacing w:before="60" w:after="60" w:line="319" w:lineRule="auto"/>
              <w:jc w:val="both"/>
              <w:rPr>
                <w:i/>
                <w:sz w:val="24"/>
                <w:szCs w:val="24"/>
              </w:rPr>
            </w:pPr>
            <w:r>
              <w:rPr>
                <w:i/>
                <w:sz w:val="24"/>
                <w:szCs w:val="24"/>
              </w:rPr>
              <w:t>Animator prowadzi luźną pogawędkę, o bliskich zmarłych, nie naciska, jeżeli ktoś woli przemilczeć pytanie.</w:t>
            </w:r>
          </w:p>
          <w:p w14:paraId="7C73CD21" w14:textId="77777777" w:rsidR="006D23FF" w:rsidRDefault="006D23FF" w:rsidP="006D23FF">
            <w:pPr>
              <w:shd w:val="clear" w:color="auto" w:fill="FFFFFF"/>
              <w:spacing w:before="60" w:after="60" w:line="319" w:lineRule="auto"/>
              <w:rPr>
                <w:sz w:val="24"/>
                <w:szCs w:val="24"/>
              </w:rPr>
            </w:pPr>
            <w:r>
              <w:rPr>
                <w:sz w:val="24"/>
                <w:szCs w:val="24"/>
              </w:rPr>
              <w:t xml:space="preserve">To co podtrzymuje nas, chrześcijan to wiara w zbawienie i to że nasi bliscy wciąż trwają i mają miejsce u boku Pana. Wierzymy, że pomiędzy ludźmi żyjącymi na ziemi i żyjącymi po śmierci </w:t>
            </w:r>
            <w:r>
              <w:rPr>
                <w:sz w:val="24"/>
                <w:szCs w:val="24"/>
              </w:rPr>
              <w:lastRenderedPageBreak/>
              <w:t>istnieje łączność nazywana świętych obcowaniem. Zbawieni, którzy są w niebie, modlą się za ludzi żyjących na ziemi, oni z kolei modlą się za cierpiących w czyśćcu, aby mogli osiągnąć zbawienie. Warto dowiedzieć się także jaka jest nauka Kościoła na ten temat.</w:t>
            </w:r>
          </w:p>
          <w:p w14:paraId="01915EFB" w14:textId="77777777" w:rsidR="006D23FF" w:rsidRDefault="006D23FF" w:rsidP="006D23FF">
            <w:pPr>
              <w:shd w:val="clear" w:color="auto" w:fill="FFFFFF"/>
              <w:spacing w:before="60" w:after="60" w:line="319" w:lineRule="auto"/>
              <w:rPr>
                <w:sz w:val="24"/>
                <w:szCs w:val="24"/>
              </w:rPr>
            </w:pPr>
          </w:p>
          <w:p w14:paraId="40F57D8E" w14:textId="77777777" w:rsidR="006D23FF" w:rsidRDefault="006D23FF" w:rsidP="006D23FF">
            <w:pPr>
              <w:shd w:val="clear" w:color="auto" w:fill="FFFFFF"/>
              <w:spacing w:before="240" w:after="240" w:line="319" w:lineRule="auto"/>
              <w:jc w:val="both"/>
              <w:rPr>
                <w:i/>
                <w:sz w:val="24"/>
                <w:szCs w:val="24"/>
              </w:rPr>
            </w:pPr>
            <w:r>
              <w:rPr>
                <w:i/>
                <w:sz w:val="24"/>
                <w:szCs w:val="24"/>
              </w:rPr>
              <w:t xml:space="preserve">Animator prosi jednego z uczestników o odczytanie fragmentów z Katechizmu Kościoła </w:t>
            </w:r>
            <w:proofErr w:type="spellStart"/>
            <w:r>
              <w:rPr>
                <w:i/>
                <w:sz w:val="24"/>
                <w:szCs w:val="24"/>
              </w:rPr>
              <w:t>Katolickaiego</w:t>
            </w:r>
            <w:proofErr w:type="spellEnd"/>
            <w:r>
              <w:rPr>
                <w:i/>
                <w:sz w:val="24"/>
                <w:szCs w:val="24"/>
              </w:rPr>
              <w:t xml:space="preserve"> a następnie zadaje pytanie</w:t>
            </w:r>
          </w:p>
          <w:p w14:paraId="24DE772C" w14:textId="77777777" w:rsidR="006D23FF" w:rsidRDefault="006D23FF" w:rsidP="006D23FF">
            <w:pPr>
              <w:shd w:val="clear" w:color="auto" w:fill="FFFFFF"/>
              <w:spacing w:before="240" w:after="240" w:line="319" w:lineRule="auto"/>
              <w:jc w:val="both"/>
              <w:rPr>
                <w:sz w:val="24"/>
                <w:szCs w:val="24"/>
              </w:rPr>
            </w:pPr>
            <w:r>
              <w:rPr>
                <w:b/>
                <w:sz w:val="24"/>
                <w:szCs w:val="24"/>
              </w:rPr>
              <w:t xml:space="preserve">KKK 962 </w:t>
            </w:r>
            <w:r>
              <w:rPr>
                <w:sz w:val="24"/>
                <w:szCs w:val="24"/>
              </w:rPr>
              <w:t>“Wierzymy we wspólnotę wszystkich wiernych chrześcijan, a mianowicie tych, którzy pielgrzymują na ziemi, zmarłych, którzy jeszcze oczyszczają się, oraz tych, którzy cieszą się już szczęściem nieba, i że wszyscy łączą się w jeden Kościół; wierzymy również, że w tej wspólnocie mamy zwróconą ku sobie miłość miłosiernego Boga i Jego świętych, którzy zawsze są gotowi na słuchanie naszych próśb”.</w:t>
            </w:r>
          </w:p>
          <w:p w14:paraId="058E95F9" w14:textId="77777777" w:rsidR="006D23FF" w:rsidRDefault="006D23FF" w:rsidP="006D23FF">
            <w:pPr>
              <w:shd w:val="clear" w:color="auto" w:fill="FFFFFF"/>
              <w:spacing w:before="240" w:after="240" w:line="319" w:lineRule="auto"/>
              <w:jc w:val="both"/>
              <w:rPr>
                <w:i/>
                <w:sz w:val="24"/>
                <w:szCs w:val="24"/>
              </w:rPr>
            </w:pPr>
            <w:r>
              <w:rPr>
                <w:sz w:val="24"/>
                <w:szCs w:val="24"/>
                <w:u w:val="single"/>
                <w:shd w:val="clear" w:color="auto" w:fill="CCCCCC"/>
              </w:rPr>
              <w:t>-Jak wygląda wspólnota wszystkich wiernych chrześcijan?</w:t>
            </w:r>
            <w:r>
              <w:rPr>
                <w:sz w:val="24"/>
                <w:szCs w:val="24"/>
              </w:rPr>
              <w:t xml:space="preserve"> </w:t>
            </w:r>
            <w:r>
              <w:rPr>
                <w:i/>
                <w:sz w:val="24"/>
                <w:szCs w:val="24"/>
              </w:rPr>
              <w:t>(składa się z tych pielgrzymujących na ziemi, zmarłych cierpiących w czyśćcu i cieszących się niebem)</w:t>
            </w:r>
          </w:p>
          <w:p w14:paraId="4A1C33C5" w14:textId="77777777" w:rsidR="006D23FF" w:rsidRDefault="006D23FF" w:rsidP="006D23FF">
            <w:pPr>
              <w:shd w:val="clear" w:color="auto" w:fill="FFFFFF"/>
              <w:spacing w:before="240" w:after="240" w:line="319" w:lineRule="auto"/>
              <w:jc w:val="both"/>
              <w:rPr>
                <w:sz w:val="24"/>
                <w:szCs w:val="24"/>
              </w:rPr>
            </w:pPr>
            <w:r>
              <w:rPr>
                <w:sz w:val="24"/>
                <w:szCs w:val="24"/>
              </w:rPr>
              <w:t>Najważniejszym elementem trwania w tej wspólnocie jest wiara że Bóg jest z nami, nam pomaga, oraz ofiaruje nam swoją miłość.</w:t>
            </w:r>
          </w:p>
          <w:p w14:paraId="36FADCE4" w14:textId="77777777" w:rsidR="006D23FF" w:rsidRDefault="006D23FF" w:rsidP="006D23FF">
            <w:pPr>
              <w:shd w:val="clear" w:color="auto" w:fill="FFFFFF"/>
              <w:spacing w:before="240" w:after="240" w:line="319" w:lineRule="auto"/>
              <w:jc w:val="both"/>
              <w:rPr>
                <w:sz w:val="24"/>
                <w:szCs w:val="24"/>
              </w:rPr>
            </w:pPr>
            <w:r>
              <w:rPr>
                <w:sz w:val="24"/>
                <w:szCs w:val="24"/>
              </w:rPr>
              <w:t xml:space="preserve">Posłuchajmy kolejnego fragmentu z Katechizmu Kościoła Katolickiego: </w:t>
            </w:r>
          </w:p>
          <w:p w14:paraId="50F8E5E0" w14:textId="77777777" w:rsidR="006D23FF" w:rsidRDefault="006D23FF" w:rsidP="006D23FF">
            <w:pPr>
              <w:shd w:val="clear" w:color="auto" w:fill="FFFFFF"/>
              <w:spacing w:before="240" w:after="240" w:line="319" w:lineRule="auto"/>
              <w:jc w:val="both"/>
              <w:rPr>
                <w:i/>
                <w:sz w:val="24"/>
                <w:szCs w:val="24"/>
              </w:rPr>
            </w:pPr>
            <w:r>
              <w:rPr>
                <w:i/>
                <w:sz w:val="24"/>
                <w:szCs w:val="24"/>
              </w:rPr>
              <w:t>Animator prosi o odczytanie kolejnego uczestnika spotkania</w:t>
            </w:r>
          </w:p>
          <w:p w14:paraId="7797B46A" w14:textId="77777777" w:rsidR="006D23FF" w:rsidRDefault="006D23FF" w:rsidP="006D23FF">
            <w:pPr>
              <w:shd w:val="clear" w:color="auto" w:fill="FFFFFF"/>
              <w:spacing w:before="240" w:after="240" w:line="319" w:lineRule="auto"/>
              <w:jc w:val="both"/>
              <w:rPr>
                <w:sz w:val="24"/>
                <w:szCs w:val="24"/>
                <w:highlight w:val="white"/>
              </w:rPr>
            </w:pPr>
            <w:r>
              <w:rPr>
                <w:b/>
                <w:sz w:val="24"/>
                <w:szCs w:val="24"/>
                <w:highlight w:val="white"/>
              </w:rPr>
              <w:t>KKK 947</w:t>
            </w:r>
            <w:r>
              <w:rPr>
                <w:sz w:val="24"/>
                <w:szCs w:val="24"/>
                <w:highlight w:val="white"/>
              </w:rPr>
              <w:t xml:space="preserve"> “Skoro wszyscy wierzący tworzą jedno ciało, dobro jednego jest przekazywane innym... Należy więc wierzyć, że istnieje w Kościele wspólnota dóbr. Najważniejszym członkiem jest jednak Chrystus, ponieważ On jest Głową. Dlatego dobro Chrystusa jest przekazywane wszystkim członkom, a dokonuje się to przez sakramenty Kościoła. Jedność Ducha Świętego, który ożywia Kościół i nim kieruje, sprawia, że wszystko to, co Kościół posiada, jest wspólne tym, którzy do niego należą”.</w:t>
            </w:r>
          </w:p>
          <w:p w14:paraId="11F131E2" w14:textId="77777777" w:rsidR="006D23FF" w:rsidRDefault="006D23FF" w:rsidP="006D23FF">
            <w:pPr>
              <w:shd w:val="clear" w:color="auto" w:fill="FFFFFF"/>
              <w:spacing w:before="240" w:after="240" w:line="319" w:lineRule="auto"/>
              <w:jc w:val="both"/>
              <w:rPr>
                <w:i/>
                <w:sz w:val="24"/>
                <w:szCs w:val="24"/>
                <w:highlight w:val="white"/>
              </w:rPr>
            </w:pPr>
            <w:r>
              <w:rPr>
                <w:sz w:val="24"/>
                <w:szCs w:val="24"/>
                <w:shd w:val="clear" w:color="auto" w:fill="CCCCCC"/>
              </w:rPr>
              <w:t>-W odniesieniu do zmarłych cierpiących w czyśćcu w jaki sposób jako Kościół możemy im pomagać?</w:t>
            </w:r>
            <w:r>
              <w:rPr>
                <w:sz w:val="24"/>
                <w:szCs w:val="24"/>
                <w:highlight w:val="white"/>
              </w:rPr>
              <w:t xml:space="preserve"> </w:t>
            </w:r>
            <w:r>
              <w:rPr>
                <w:i/>
                <w:sz w:val="24"/>
                <w:szCs w:val="24"/>
                <w:highlight w:val="white"/>
              </w:rPr>
              <w:t>(poprzez sakramenty święte, przede wszystkim przez ofiarę Mszy św., komunię św. ofiarowaną w ich intencji, modlitwę, odpusty)</w:t>
            </w:r>
          </w:p>
          <w:p w14:paraId="6D1369D0" w14:textId="77777777" w:rsidR="006D23FF" w:rsidRDefault="006D23FF" w:rsidP="006D23FF">
            <w:pPr>
              <w:shd w:val="clear" w:color="auto" w:fill="FFFFFF"/>
              <w:spacing w:before="240" w:after="240" w:line="319" w:lineRule="auto"/>
              <w:jc w:val="both"/>
              <w:rPr>
                <w:sz w:val="24"/>
                <w:szCs w:val="24"/>
                <w:highlight w:val="white"/>
              </w:rPr>
            </w:pPr>
            <w:r>
              <w:rPr>
                <w:sz w:val="24"/>
                <w:szCs w:val="24"/>
                <w:highlight w:val="white"/>
              </w:rPr>
              <w:t>Nasza modlitwa za dusze czyśćcowe ma moc wysłużyć im łaskę pełnego zbawienia, przebywania razem ze wszystkimi świętymi w niebie. Tym samym oni stają się naszymi orędownikami przed tronem Bożym. Posłuchajmy co mówi nam o tym ostatni już fragment z Katechizmu Kościoła Katolickiego:</w:t>
            </w:r>
          </w:p>
          <w:p w14:paraId="1CCF520B" w14:textId="77777777" w:rsidR="006D23FF" w:rsidRDefault="006D23FF" w:rsidP="006D23FF">
            <w:pPr>
              <w:shd w:val="clear" w:color="auto" w:fill="FFFFFF"/>
              <w:spacing w:before="240" w:after="240" w:line="319" w:lineRule="auto"/>
              <w:jc w:val="both"/>
              <w:rPr>
                <w:i/>
                <w:sz w:val="24"/>
                <w:szCs w:val="24"/>
                <w:highlight w:val="white"/>
              </w:rPr>
            </w:pPr>
            <w:r>
              <w:rPr>
                <w:i/>
                <w:sz w:val="24"/>
                <w:szCs w:val="24"/>
                <w:highlight w:val="white"/>
              </w:rPr>
              <w:t>Animator odczytuje dany fragment KKK</w:t>
            </w:r>
          </w:p>
          <w:p w14:paraId="588B1EAD" w14:textId="77777777" w:rsidR="006D23FF" w:rsidRDefault="006D23FF" w:rsidP="006D23FF">
            <w:pPr>
              <w:shd w:val="clear" w:color="auto" w:fill="FFFFFF"/>
              <w:spacing w:before="240" w:after="240" w:line="319" w:lineRule="auto"/>
              <w:jc w:val="both"/>
              <w:rPr>
                <w:sz w:val="24"/>
                <w:szCs w:val="24"/>
                <w:highlight w:val="white"/>
              </w:rPr>
            </w:pPr>
            <w:r>
              <w:rPr>
                <w:b/>
                <w:sz w:val="24"/>
                <w:szCs w:val="24"/>
                <w:highlight w:val="white"/>
              </w:rPr>
              <w:t xml:space="preserve">KKK 956 </w:t>
            </w:r>
            <w:r>
              <w:rPr>
                <w:sz w:val="24"/>
                <w:szCs w:val="24"/>
                <w:highlight w:val="white"/>
              </w:rPr>
              <w:t>“Ponieważ mieszkańcy nieba, będąc głębiej zjednoczeni z Chrystusem, jeszcze mocniej utwierdzają cały Kościół w świętości. nieustannie wstawiają się za nas u Ojca, ofiarując Mu zasługi, które przez jedynego Pośrednika między Bogiem i ludźmi, Jezusa Chrystusa, zdobyli na ziemi. Ich przeto troska braterska wspomaga wydatnie słabość naszą”</w:t>
            </w:r>
          </w:p>
          <w:p w14:paraId="6C24B2E7" w14:textId="77777777" w:rsidR="006D23FF" w:rsidRDefault="006D23FF" w:rsidP="006D23FF">
            <w:pPr>
              <w:shd w:val="clear" w:color="auto" w:fill="FFFFFF"/>
              <w:spacing w:before="240" w:after="240" w:line="319" w:lineRule="auto"/>
              <w:jc w:val="both"/>
              <w:rPr>
                <w:i/>
                <w:sz w:val="24"/>
                <w:szCs w:val="24"/>
              </w:rPr>
            </w:pPr>
            <w:r>
              <w:rPr>
                <w:sz w:val="24"/>
                <w:szCs w:val="24"/>
                <w:u w:val="single"/>
                <w:shd w:val="clear" w:color="auto" w:fill="B7B7B7"/>
              </w:rPr>
              <w:lastRenderedPageBreak/>
              <w:t xml:space="preserve">-Jak święci w niebie nam pomagają?  </w:t>
            </w:r>
            <w:r>
              <w:rPr>
                <w:i/>
                <w:sz w:val="24"/>
                <w:szCs w:val="24"/>
              </w:rPr>
              <w:t xml:space="preserve"> ( wstawiają się za nami, jeszcze mocniej utwierdzają Kościół w świętości)</w:t>
            </w:r>
          </w:p>
          <w:p w14:paraId="56F042E0" w14:textId="77777777" w:rsidR="006D23FF" w:rsidRDefault="006D23FF" w:rsidP="006D23FF">
            <w:pPr>
              <w:shd w:val="clear" w:color="auto" w:fill="FFFFFF"/>
              <w:spacing w:before="240" w:after="240" w:line="319" w:lineRule="auto"/>
              <w:jc w:val="both"/>
              <w:rPr>
                <w:sz w:val="24"/>
                <w:szCs w:val="24"/>
              </w:rPr>
            </w:pPr>
            <w:r>
              <w:rPr>
                <w:sz w:val="24"/>
                <w:szCs w:val="24"/>
              </w:rPr>
              <w:t xml:space="preserve">Święci w niebie, są bliżej Pana Boga. To oni modlą się za nas i pomagają nam w życiu. Stają się dla nas wzorem jak dobrze przeżyć życie i jak oni osiągnąć niebo. Możemy ich w tym naśladować. </w:t>
            </w:r>
          </w:p>
          <w:p w14:paraId="5A42680F" w14:textId="77777777" w:rsidR="006D23FF" w:rsidRDefault="006D23FF" w:rsidP="006D23FF">
            <w:pPr>
              <w:spacing w:after="0" w:line="240" w:lineRule="auto"/>
              <w:jc w:val="both"/>
              <w:rPr>
                <w:sz w:val="22"/>
                <w:szCs w:val="22"/>
              </w:rPr>
            </w:pPr>
          </w:p>
          <w:p w14:paraId="409EFBBD" w14:textId="77777777" w:rsidR="006D23FF" w:rsidRDefault="006D23FF" w:rsidP="006D23FF">
            <w:pPr>
              <w:spacing w:after="0" w:line="240" w:lineRule="auto"/>
              <w:jc w:val="both"/>
              <w:rPr>
                <w:sz w:val="24"/>
                <w:szCs w:val="24"/>
              </w:rPr>
            </w:pPr>
          </w:p>
          <w:p w14:paraId="2E2C57E7" w14:textId="77777777" w:rsidR="006D23FF" w:rsidRDefault="006D23FF" w:rsidP="006D23FF">
            <w:pPr>
              <w:numPr>
                <w:ilvl w:val="0"/>
                <w:numId w:val="2"/>
              </w:numPr>
              <w:spacing w:after="120" w:line="240" w:lineRule="auto"/>
              <w:ind w:left="1083" w:hanging="403"/>
              <w:jc w:val="center"/>
              <w:rPr>
                <w:rFonts w:ascii="Calibri" w:eastAsia="Calibri" w:hAnsi="Calibri" w:cs="Calibri"/>
                <w:b/>
                <w:sz w:val="24"/>
                <w:szCs w:val="24"/>
              </w:rPr>
            </w:pPr>
            <w:r>
              <w:rPr>
                <w:rFonts w:ascii="Calibri" w:eastAsia="Calibri" w:hAnsi="Calibri" w:cs="Calibri"/>
                <w:b/>
                <w:sz w:val="24"/>
                <w:szCs w:val="24"/>
              </w:rPr>
              <w:t xml:space="preserve">Działać </w:t>
            </w:r>
          </w:p>
          <w:p w14:paraId="76351560" w14:textId="77777777" w:rsidR="006D23FF" w:rsidRDefault="006D23FF" w:rsidP="006D23FF">
            <w:pPr>
              <w:spacing w:after="120" w:line="240" w:lineRule="auto"/>
              <w:jc w:val="both"/>
              <w:rPr>
                <w:sz w:val="24"/>
                <w:szCs w:val="24"/>
              </w:rPr>
            </w:pPr>
          </w:p>
          <w:p w14:paraId="6D82099F" w14:textId="77777777" w:rsidR="006D23FF" w:rsidRDefault="006D23FF" w:rsidP="006D23FF">
            <w:pPr>
              <w:spacing w:after="120" w:line="240" w:lineRule="auto"/>
              <w:jc w:val="both"/>
              <w:rPr>
                <w:sz w:val="24"/>
                <w:szCs w:val="24"/>
              </w:rPr>
            </w:pPr>
            <w:r>
              <w:rPr>
                <w:sz w:val="24"/>
                <w:szCs w:val="24"/>
              </w:rPr>
              <w:t xml:space="preserve">Naszym obowiązkiem jest modlitwa za tych, którzy są w czyśćcu. Nie wiem, kto ze zmarłych potrzebuje takiej pomocy, dlatego możemy i powinniśmy modlić się za wszystkich naszych bliskich zmarłych, ale także za wszystkie dusze w czyśćcu cierpiące. Kościół proponuje nam wiele form takiej modlitwy a przez to zyskiwania odpustów, które mogą udzielić daru pełnego zbawienia duszom czyśćcowym: </w:t>
            </w:r>
          </w:p>
          <w:p w14:paraId="30B7FB72" w14:textId="77777777" w:rsidR="006D23FF" w:rsidRDefault="006D23FF" w:rsidP="006D23FF">
            <w:pPr>
              <w:shd w:val="clear" w:color="auto" w:fill="FFFFFF"/>
              <w:spacing w:before="60" w:after="60" w:line="319" w:lineRule="auto"/>
              <w:rPr>
                <w:i/>
                <w:sz w:val="24"/>
                <w:szCs w:val="24"/>
                <w:highlight w:val="white"/>
              </w:rPr>
            </w:pPr>
            <w:r>
              <w:rPr>
                <w:i/>
                <w:sz w:val="24"/>
                <w:szCs w:val="24"/>
                <w:highlight w:val="white"/>
              </w:rPr>
              <w:t>Animator rozdaje aneks 4, a następnie prosi aby każdy przeczytał po jednym punkcie.</w:t>
            </w:r>
          </w:p>
          <w:p w14:paraId="1D36006F" w14:textId="77777777" w:rsidR="006D23FF" w:rsidRDefault="006D23FF" w:rsidP="006D23FF">
            <w:pPr>
              <w:shd w:val="clear" w:color="auto" w:fill="FFFFFF"/>
              <w:spacing w:before="60" w:after="60" w:line="319" w:lineRule="auto"/>
              <w:rPr>
                <w:sz w:val="23"/>
                <w:szCs w:val="23"/>
                <w:highlight w:val="white"/>
              </w:rPr>
            </w:pPr>
          </w:p>
          <w:p w14:paraId="3BBB68C2" w14:textId="77777777" w:rsidR="006D23FF" w:rsidRDefault="006D23FF" w:rsidP="006D23FF">
            <w:pPr>
              <w:shd w:val="clear" w:color="auto" w:fill="FFFFFF"/>
              <w:spacing w:before="60" w:after="60" w:line="319" w:lineRule="auto"/>
              <w:rPr>
                <w:sz w:val="24"/>
                <w:szCs w:val="24"/>
                <w:highlight w:val="white"/>
              </w:rPr>
            </w:pPr>
            <w:r>
              <w:rPr>
                <w:sz w:val="24"/>
                <w:szCs w:val="24"/>
                <w:highlight w:val="white"/>
              </w:rPr>
              <w:t>Aby uzyskać odpust zupełny i ofiarować go za zmarłych cierpiących w czyśćcu należy:</w:t>
            </w:r>
          </w:p>
          <w:p w14:paraId="1FAEAA6D" w14:textId="77777777" w:rsidR="006D23FF" w:rsidRDefault="006D23FF" w:rsidP="006D23FF">
            <w:pPr>
              <w:shd w:val="clear" w:color="auto" w:fill="FFFFFF"/>
              <w:spacing w:before="60" w:after="60" w:line="319" w:lineRule="auto"/>
              <w:rPr>
                <w:sz w:val="24"/>
                <w:szCs w:val="24"/>
                <w:highlight w:val="white"/>
              </w:rPr>
            </w:pPr>
            <w:r>
              <w:rPr>
                <w:sz w:val="24"/>
                <w:szCs w:val="24"/>
                <w:highlight w:val="white"/>
              </w:rPr>
              <w:t>1) wyznać grzechy, przystępując do sakramentalnej spowiedzi;</w:t>
            </w:r>
          </w:p>
          <w:p w14:paraId="0ACCEA2C" w14:textId="77777777" w:rsidR="006D23FF" w:rsidRDefault="006D23FF" w:rsidP="006D23FF">
            <w:pPr>
              <w:shd w:val="clear" w:color="auto" w:fill="FFFFFF"/>
              <w:spacing w:before="60" w:after="60" w:line="319" w:lineRule="auto"/>
              <w:rPr>
                <w:sz w:val="24"/>
                <w:szCs w:val="24"/>
                <w:highlight w:val="white"/>
              </w:rPr>
            </w:pPr>
            <w:r>
              <w:rPr>
                <w:sz w:val="24"/>
                <w:szCs w:val="24"/>
                <w:highlight w:val="white"/>
              </w:rPr>
              <w:t>2) przyjąć sakramentalną Komunię Świętą;</w:t>
            </w:r>
          </w:p>
          <w:p w14:paraId="724053E7" w14:textId="77777777" w:rsidR="006D23FF" w:rsidRDefault="006D23FF" w:rsidP="006D23FF">
            <w:pPr>
              <w:shd w:val="clear" w:color="auto" w:fill="FFFFFF"/>
              <w:spacing w:before="60" w:after="60" w:line="319" w:lineRule="auto"/>
              <w:rPr>
                <w:sz w:val="24"/>
                <w:szCs w:val="24"/>
                <w:highlight w:val="white"/>
              </w:rPr>
            </w:pPr>
            <w:r>
              <w:rPr>
                <w:sz w:val="24"/>
                <w:szCs w:val="24"/>
                <w:highlight w:val="white"/>
              </w:rPr>
              <w:t>3) pomodlić się według intencji Ojca Świętego;</w:t>
            </w:r>
          </w:p>
          <w:p w14:paraId="28DFAE6B" w14:textId="77777777" w:rsidR="006D23FF" w:rsidRDefault="006D23FF" w:rsidP="006D23FF">
            <w:pPr>
              <w:shd w:val="clear" w:color="auto" w:fill="FFFFFF"/>
              <w:spacing w:before="60" w:after="60" w:line="319" w:lineRule="auto"/>
              <w:rPr>
                <w:sz w:val="24"/>
                <w:szCs w:val="24"/>
                <w:highlight w:val="white"/>
              </w:rPr>
            </w:pPr>
            <w:r>
              <w:rPr>
                <w:sz w:val="24"/>
                <w:szCs w:val="24"/>
                <w:highlight w:val="white"/>
              </w:rPr>
              <w:t xml:space="preserve">4) wypełnić jedną z wymaganych czynności, </w:t>
            </w:r>
            <w:proofErr w:type="spellStart"/>
            <w:r>
              <w:rPr>
                <w:sz w:val="24"/>
                <w:szCs w:val="24"/>
                <w:highlight w:val="white"/>
              </w:rPr>
              <w:t>np</w:t>
            </w:r>
            <w:proofErr w:type="spellEnd"/>
            <w:r>
              <w:rPr>
                <w:sz w:val="24"/>
                <w:szCs w:val="24"/>
                <w:highlight w:val="white"/>
              </w:rPr>
              <w:t>:</w:t>
            </w:r>
          </w:p>
          <w:p w14:paraId="28330F1F" w14:textId="77777777" w:rsidR="006D23FF" w:rsidRDefault="006D23FF" w:rsidP="006D23FF">
            <w:pPr>
              <w:shd w:val="clear" w:color="auto" w:fill="FFFFFF"/>
              <w:spacing w:before="60" w:after="60" w:line="319" w:lineRule="auto"/>
              <w:rPr>
                <w:sz w:val="24"/>
                <w:szCs w:val="24"/>
                <w:highlight w:val="white"/>
              </w:rPr>
            </w:pPr>
            <w:r>
              <w:rPr>
                <w:sz w:val="24"/>
                <w:szCs w:val="24"/>
                <w:highlight w:val="white"/>
              </w:rPr>
              <w:t>– nawiedzenie cmentarza w dniach 1–8 listopada i modlitwa za zmarłych;</w:t>
            </w:r>
          </w:p>
          <w:p w14:paraId="49D7E058" w14:textId="77777777" w:rsidR="006D23FF" w:rsidRDefault="006D23FF" w:rsidP="006D23FF">
            <w:pPr>
              <w:shd w:val="clear" w:color="auto" w:fill="FFFFFF"/>
              <w:spacing w:before="60" w:after="60" w:line="319" w:lineRule="auto"/>
              <w:rPr>
                <w:sz w:val="24"/>
                <w:szCs w:val="24"/>
                <w:highlight w:val="white"/>
              </w:rPr>
            </w:pPr>
            <w:r>
              <w:rPr>
                <w:sz w:val="24"/>
                <w:szCs w:val="24"/>
                <w:highlight w:val="white"/>
              </w:rPr>
              <w:t>– odprawienie adoracji Najświętszego Sakramentu przez pół godziny;</w:t>
            </w:r>
          </w:p>
          <w:p w14:paraId="79C65FC4" w14:textId="77777777" w:rsidR="006D23FF" w:rsidRDefault="006D23FF" w:rsidP="006D23FF">
            <w:pPr>
              <w:shd w:val="clear" w:color="auto" w:fill="FFFFFF"/>
              <w:spacing w:before="60" w:after="60" w:line="319" w:lineRule="auto"/>
              <w:rPr>
                <w:sz w:val="24"/>
                <w:szCs w:val="24"/>
                <w:highlight w:val="white"/>
              </w:rPr>
            </w:pPr>
            <w:r>
              <w:rPr>
                <w:sz w:val="24"/>
                <w:szCs w:val="24"/>
                <w:highlight w:val="white"/>
              </w:rPr>
              <w:t>– pobożne czytanie Pisma Świętego przez pół godziny z należnym szacunkiem dla słowa Bożego;</w:t>
            </w:r>
          </w:p>
          <w:p w14:paraId="4A54CD33" w14:textId="77777777" w:rsidR="006D23FF" w:rsidRDefault="006D23FF" w:rsidP="006D23FF">
            <w:pPr>
              <w:shd w:val="clear" w:color="auto" w:fill="FFFFFF"/>
              <w:spacing w:before="60" w:after="60" w:line="319" w:lineRule="auto"/>
              <w:rPr>
                <w:sz w:val="24"/>
                <w:szCs w:val="24"/>
                <w:highlight w:val="white"/>
              </w:rPr>
            </w:pPr>
            <w:r>
              <w:rPr>
                <w:sz w:val="24"/>
                <w:szCs w:val="24"/>
                <w:highlight w:val="white"/>
              </w:rPr>
              <w:t>– uczestnictwo w rekolekcjach trwających przynajmniej trzy dni.</w:t>
            </w:r>
          </w:p>
          <w:p w14:paraId="3251060E" w14:textId="77777777" w:rsidR="006D23FF" w:rsidRDefault="006D23FF" w:rsidP="006D23FF">
            <w:pPr>
              <w:shd w:val="clear" w:color="auto" w:fill="FFFFFF"/>
              <w:spacing w:before="60" w:after="60" w:line="319" w:lineRule="auto"/>
              <w:rPr>
                <w:sz w:val="24"/>
                <w:szCs w:val="24"/>
                <w:highlight w:val="white"/>
              </w:rPr>
            </w:pPr>
          </w:p>
          <w:p w14:paraId="69620978" w14:textId="77777777" w:rsidR="006D23FF" w:rsidRDefault="006D23FF" w:rsidP="006D23FF">
            <w:pPr>
              <w:shd w:val="clear" w:color="auto" w:fill="FFFFFF"/>
              <w:spacing w:before="60" w:after="60"/>
              <w:jc w:val="both"/>
              <w:rPr>
                <w:sz w:val="24"/>
                <w:szCs w:val="24"/>
                <w:highlight w:val="white"/>
              </w:rPr>
            </w:pPr>
            <w:r>
              <w:rPr>
                <w:sz w:val="24"/>
                <w:szCs w:val="24"/>
                <w:highlight w:val="white"/>
              </w:rPr>
              <w:t>Odpust zupełny można uzyskać nawet codziennie i nie trzeba wówczas powtarzać sakramentalnej spowiedzi, jeśli jesteśmy w stanie łaski uświęcającej. Trzeba jednak wypełnić wszystkie inne warunki.</w:t>
            </w:r>
          </w:p>
          <w:p w14:paraId="71123E3F" w14:textId="77777777" w:rsidR="006D23FF" w:rsidRDefault="006D23FF" w:rsidP="006D23FF">
            <w:pPr>
              <w:spacing w:after="120"/>
              <w:jc w:val="both"/>
              <w:rPr>
                <w:sz w:val="24"/>
                <w:szCs w:val="24"/>
              </w:rPr>
            </w:pPr>
            <w:r>
              <w:rPr>
                <w:sz w:val="24"/>
                <w:szCs w:val="24"/>
              </w:rPr>
              <w:t xml:space="preserve">Jako podsumowanie tego wszystkiego co dzisiaj chcieliśmy sobie powiedzieć w temacie “Świętych obcowania” chciałbym, byśmy posłuchali trzyminutowego katechizmu “Dlaczego katolicy wzywają wstawiennictwa świętych? </w:t>
            </w:r>
          </w:p>
          <w:p w14:paraId="63EAE82D" w14:textId="77777777" w:rsidR="006D23FF" w:rsidRDefault="006D23FF" w:rsidP="006D23FF">
            <w:pPr>
              <w:spacing w:after="120"/>
              <w:jc w:val="both"/>
              <w:rPr>
                <w:sz w:val="24"/>
                <w:szCs w:val="24"/>
              </w:rPr>
            </w:pPr>
            <w:r>
              <w:rPr>
                <w:i/>
                <w:sz w:val="24"/>
                <w:szCs w:val="24"/>
              </w:rPr>
              <w:t>Animator używając komputera, telefonu, tabletu odtwarza uczestnikom spotkania poniższy link tak, aby każdy mógł nie tylko słyszeć, ale również widzieć filmik.</w:t>
            </w:r>
            <w:r>
              <w:rPr>
                <w:sz w:val="24"/>
                <w:szCs w:val="24"/>
              </w:rPr>
              <w:t xml:space="preserve"> </w:t>
            </w:r>
          </w:p>
          <w:p w14:paraId="45D9F8C3" w14:textId="77777777" w:rsidR="006D23FF" w:rsidRDefault="006D23FF" w:rsidP="006D23FF">
            <w:pPr>
              <w:spacing w:after="120" w:line="240" w:lineRule="auto"/>
              <w:rPr>
                <w:sz w:val="24"/>
                <w:szCs w:val="24"/>
              </w:rPr>
            </w:pPr>
          </w:p>
          <w:p w14:paraId="562938B0" w14:textId="77777777" w:rsidR="006D23FF" w:rsidRDefault="006D23FF" w:rsidP="006D23FF">
            <w:pPr>
              <w:spacing w:after="120" w:line="240" w:lineRule="auto"/>
              <w:rPr>
                <w:sz w:val="24"/>
                <w:szCs w:val="24"/>
              </w:rPr>
            </w:pPr>
            <w:hyperlink r:id="rId10">
              <w:r>
                <w:rPr>
                  <w:color w:val="1155CC"/>
                  <w:sz w:val="24"/>
                  <w:szCs w:val="24"/>
                  <w:u w:val="single"/>
                </w:rPr>
                <w:t>https://www.youtube.com/watch?v=gyKf8RAh-2U&amp;list=PLIcePO_eJb2-DRzJ-mpYDdvBKcsGutqlq&amp;index=61&amp;ab_channel=Donjojohannes-BirettBallett-Kathmedia</w:t>
              </w:r>
            </w:hyperlink>
            <w:r>
              <w:rPr>
                <w:sz w:val="24"/>
                <w:szCs w:val="24"/>
              </w:rPr>
              <w:t xml:space="preserve"> </w:t>
            </w:r>
          </w:p>
          <w:p w14:paraId="0670AEB4" w14:textId="77777777" w:rsidR="006D23FF" w:rsidRDefault="006D23FF" w:rsidP="006D23FF">
            <w:pPr>
              <w:spacing w:after="0" w:line="240" w:lineRule="auto"/>
              <w:jc w:val="both"/>
              <w:rPr>
                <w:rFonts w:ascii="Calibri" w:eastAsia="Calibri" w:hAnsi="Calibri" w:cs="Calibri"/>
                <w:i/>
                <w:sz w:val="24"/>
                <w:szCs w:val="24"/>
              </w:rPr>
            </w:pPr>
          </w:p>
          <w:p w14:paraId="2BEADF0C" w14:textId="77777777" w:rsidR="006D23FF" w:rsidRDefault="006D23FF" w:rsidP="006D23FF">
            <w:pPr>
              <w:spacing w:after="0"/>
              <w:ind w:left="720"/>
              <w:jc w:val="center"/>
              <w:rPr>
                <w:b/>
                <w:i/>
                <w:sz w:val="22"/>
                <w:szCs w:val="22"/>
              </w:rPr>
            </w:pPr>
            <w:r>
              <w:rPr>
                <w:b/>
                <w:i/>
                <w:sz w:val="22"/>
                <w:szCs w:val="22"/>
              </w:rPr>
              <w:t>3. Hasło spotkania</w:t>
            </w:r>
          </w:p>
          <w:p w14:paraId="6C7B96EA" w14:textId="77777777" w:rsidR="006D23FF" w:rsidRDefault="006D23FF" w:rsidP="006D23FF">
            <w:pPr>
              <w:spacing w:after="0"/>
              <w:ind w:left="720"/>
              <w:jc w:val="center"/>
              <w:rPr>
                <w:sz w:val="22"/>
                <w:szCs w:val="22"/>
              </w:rPr>
            </w:pPr>
          </w:p>
          <w:p w14:paraId="5C597AC1" w14:textId="77777777" w:rsidR="006D23FF" w:rsidRDefault="006D23FF" w:rsidP="006D23FF">
            <w:pPr>
              <w:spacing w:after="0"/>
              <w:ind w:left="720"/>
              <w:jc w:val="center"/>
              <w:rPr>
                <w:sz w:val="22"/>
                <w:szCs w:val="22"/>
              </w:rPr>
            </w:pPr>
            <w:r>
              <w:rPr>
                <w:sz w:val="22"/>
                <w:szCs w:val="22"/>
              </w:rPr>
              <w:t>,,Wierzę w świętych obcowanie’’</w:t>
            </w:r>
          </w:p>
          <w:p w14:paraId="6FC71FBE" w14:textId="77777777" w:rsidR="006D23FF" w:rsidRDefault="006D23FF" w:rsidP="006D23FF">
            <w:pPr>
              <w:spacing w:after="0"/>
              <w:ind w:left="720"/>
              <w:jc w:val="center"/>
              <w:rPr>
                <w:i/>
                <w:sz w:val="24"/>
                <w:szCs w:val="24"/>
              </w:rPr>
            </w:pPr>
          </w:p>
          <w:p w14:paraId="4519AFDD" w14:textId="77777777" w:rsidR="006D23FF" w:rsidRDefault="006D23FF" w:rsidP="006D23FF">
            <w:pPr>
              <w:spacing w:after="0"/>
              <w:ind w:left="720"/>
              <w:jc w:val="center"/>
              <w:rPr>
                <w:b/>
                <w:i/>
                <w:sz w:val="22"/>
                <w:szCs w:val="22"/>
              </w:rPr>
            </w:pPr>
            <w:r>
              <w:rPr>
                <w:b/>
                <w:i/>
                <w:sz w:val="22"/>
                <w:szCs w:val="22"/>
              </w:rPr>
              <w:t>4. Piosenka spotkania</w:t>
            </w:r>
          </w:p>
          <w:p w14:paraId="057C843C" w14:textId="77777777" w:rsidR="006D23FF" w:rsidRDefault="006D23FF" w:rsidP="006D23FF">
            <w:pPr>
              <w:spacing w:after="0"/>
              <w:ind w:left="720"/>
              <w:jc w:val="center"/>
              <w:rPr>
                <w:sz w:val="22"/>
                <w:szCs w:val="22"/>
              </w:rPr>
            </w:pPr>
          </w:p>
          <w:p w14:paraId="14E9A833" w14:textId="77777777" w:rsidR="006D23FF" w:rsidRDefault="006D23FF" w:rsidP="006D23FF">
            <w:pPr>
              <w:spacing w:after="0"/>
              <w:ind w:left="720"/>
              <w:jc w:val="center"/>
              <w:rPr>
                <w:sz w:val="22"/>
                <w:szCs w:val="22"/>
              </w:rPr>
            </w:pPr>
            <w:r>
              <w:rPr>
                <w:sz w:val="22"/>
                <w:szCs w:val="22"/>
              </w:rPr>
              <w:t>,,Chwalcie Pana Niebios’’</w:t>
            </w:r>
          </w:p>
          <w:p w14:paraId="62E65B0E" w14:textId="77777777" w:rsidR="006D23FF" w:rsidRDefault="006D23FF" w:rsidP="006D23FF">
            <w:pPr>
              <w:spacing w:after="0"/>
              <w:ind w:left="720"/>
              <w:jc w:val="center"/>
              <w:rPr>
                <w:sz w:val="22"/>
                <w:szCs w:val="22"/>
              </w:rPr>
            </w:pPr>
          </w:p>
          <w:p w14:paraId="3A402092" w14:textId="77777777" w:rsidR="006D23FF" w:rsidRDefault="006D23FF" w:rsidP="006D23FF">
            <w:pPr>
              <w:spacing w:after="0"/>
              <w:ind w:left="720"/>
              <w:jc w:val="center"/>
              <w:rPr>
                <w:b/>
                <w:i/>
                <w:sz w:val="22"/>
                <w:szCs w:val="22"/>
              </w:rPr>
            </w:pPr>
            <w:r>
              <w:rPr>
                <w:b/>
                <w:i/>
                <w:sz w:val="22"/>
                <w:szCs w:val="22"/>
              </w:rPr>
              <w:t>5. Zadanie apostolskie</w:t>
            </w:r>
          </w:p>
          <w:p w14:paraId="492E5DE0" w14:textId="77777777" w:rsidR="006D23FF" w:rsidRDefault="006D23FF" w:rsidP="006D23FF">
            <w:pPr>
              <w:spacing w:after="0"/>
              <w:ind w:left="720"/>
              <w:jc w:val="center"/>
              <w:rPr>
                <w:sz w:val="22"/>
                <w:szCs w:val="22"/>
              </w:rPr>
            </w:pPr>
            <w:r>
              <w:rPr>
                <w:sz w:val="22"/>
                <w:szCs w:val="22"/>
              </w:rPr>
              <w:t>,,Pamiętać w modlitwie o duszach w czyśćcu cierpiących’’</w:t>
            </w:r>
          </w:p>
          <w:p w14:paraId="12D4363D" w14:textId="77777777" w:rsidR="006D23FF" w:rsidRDefault="006D23FF" w:rsidP="006D23FF">
            <w:pPr>
              <w:jc w:val="center"/>
              <w:rPr>
                <w:rFonts w:ascii="Calibri" w:eastAsia="Calibri" w:hAnsi="Calibri" w:cs="Calibri"/>
                <w:sz w:val="24"/>
                <w:szCs w:val="24"/>
              </w:rPr>
            </w:pPr>
          </w:p>
          <w:p w14:paraId="72319028" w14:textId="77777777" w:rsidR="006D23FF" w:rsidRDefault="006D23FF" w:rsidP="006D23FF">
            <w:pPr>
              <w:ind w:left="720"/>
              <w:jc w:val="center"/>
              <w:rPr>
                <w:b/>
                <w:i/>
                <w:sz w:val="24"/>
                <w:szCs w:val="24"/>
              </w:rPr>
            </w:pPr>
            <w:r>
              <w:rPr>
                <w:b/>
                <w:i/>
                <w:sz w:val="22"/>
                <w:szCs w:val="22"/>
              </w:rPr>
              <w:t>6. Modlitwa na zakończenie</w:t>
            </w:r>
          </w:p>
          <w:p w14:paraId="7274521A" w14:textId="77777777" w:rsidR="006D23FF" w:rsidRDefault="006D23FF" w:rsidP="006D23FF">
            <w:pPr>
              <w:ind w:left="720"/>
              <w:jc w:val="center"/>
              <w:rPr>
                <w:sz w:val="22"/>
                <w:szCs w:val="22"/>
              </w:rPr>
            </w:pPr>
            <w:r>
              <w:rPr>
                <w:sz w:val="22"/>
                <w:szCs w:val="22"/>
              </w:rPr>
              <w:t>,,Wieczne odpoczywanie, racz im dać Panie…”</w:t>
            </w:r>
          </w:p>
          <w:p w14:paraId="6F72AAB4" w14:textId="77777777" w:rsidR="006D23FF" w:rsidRDefault="006D23FF" w:rsidP="006D23FF">
            <w:pPr>
              <w:jc w:val="both"/>
              <w:rPr>
                <w:i/>
                <w:sz w:val="24"/>
                <w:szCs w:val="24"/>
              </w:rPr>
            </w:pPr>
          </w:p>
        </w:tc>
      </w:tr>
    </w:tbl>
    <w:p w14:paraId="72064E9C" w14:textId="77777777" w:rsidR="006D23FF" w:rsidRDefault="006D23FF">
      <w:pPr>
        <w:spacing w:after="0" w:line="240" w:lineRule="auto"/>
        <w:rPr>
          <w:i/>
          <w:sz w:val="24"/>
          <w:szCs w:val="24"/>
        </w:rPr>
      </w:pPr>
    </w:p>
    <w:p w14:paraId="3D260D05" w14:textId="4912FFF1" w:rsidR="006D23FF" w:rsidRDefault="006D23FF">
      <w:pPr>
        <w:spacing w:after="0" w:line="240" w:lineRule="auto"/>
        <w:rPr>
          <w:i/>
          <w:sz w:val="24"/>
          <w:szCs w:val="24"/>
        </w:rPr>
      </w:pPr>
      <w:r>
        <w:rPr>
          <w:i/>
          <w:sz w:val="24"/>
          <w:szCs w:val="24"/>
        </w:rPr>
        <w:br w:type="page"/>
      </w:r>
    </w:p>
    <w:p w14:paraId="38A1F81D" w14:textId="77777777" w:rsidR="006D23FF" w:rsidRDefault="006D23FF" w:rsidP="006D23FF">
      <w:pPr>
        <w:jc w:val="both"/>
        <w:rPr>
          <w:b/>
          <w:i/>
          <w:sz w:val="24"/>
          <w:szCs w:val="24"/>
        </w:rPr>
      </w:pPr>
    </w:p>
    <w:p w14:paraId="38B84EA5" w14:textId="77777777" w:rsidR="006D23FF" w:rsidRDefault="006D23FF" w:rsidP="006D23FF">
      <w:pPr>
        <w:jc w:val="both"/>
        <w:rPr>
          <w:i/>
          <w:sz w:val="24"/>
          <w:szCs w:val="24"/>
        </w:rPr>
      </w:pPr>
      <w:r>
        <w:rPr>
          <w:b/>
          <w:i/>
          <w:sz w:val="24"/>
          <w:szCs w:val="24"/>
        </w:rPr>
        <w:t>Aneks 1</w:t>
      </w:r>
      <w:r>
        <w:rPr>
          <w:i/>
          <w:sz w:val="24"/>
          <w:szCs w:val="24"/>
        </w:rPr>
        <w:t xml:space="preserve">  </w:t>
      </w:r>
    </w:p>
    <w:p w14:paraId="11ADEF2E" w14:textId="77777777" w:rsidR="006D23FF" w:rsidRDefault="006D23FF" w:rsidP="006D23FF">
      <w:pPr>
        <w:jc w:val="both"/>
        <w:rPr>
          <w:i/>
          <w:color w:val="1C1E21"/>
          <w:sz w:val="24"/>
          <w:szCs w:val="24"/>
          <w:highlight w:val="white"/>
        </w:rPr>
      </w:pPr>
      <w:r>
        <w:rPr>
          <w:i/>
          <w:noProof/>
          <w:color w:val="1C1E21"/>
          <w:sz w:val="24"/>
          <w:szCs w:val="24"/>
          <w:highlight w:val="white"/>
        </w:rPr>
        <w:drawing>
          <wp:inline distT="114300" distB="114300" distL="114300" distR="114300" wp14:anchorId="0EA62C03" wp14:editId="17F336B9">
            <wp:extent cx="6334125" cy="4279900"/>
            <wp:effectExtent l="0" t="0" r="0" b="0"/>
            <wp:docPr id="86123626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a:stretch>
                      <a:fillRect/>
                    </a:stretch>
                  </pic:blipFill>
                  <pic:spPr>
                    <a:xfrm>
                      <a:off x="0" y="0"/>
                      <a:ext cx="6334125" cy="4279900"/>
                    </a:xfrm>
                    <a:prstGeom prst="rect">
                      <a:avLst/>
                    </a:prstGeom>
                    <a:ln/>
                  </pic:spPr>
                </pic:pic>
              </a:graphicData>
            </a:graphic>
          </wp:inline>
        </w:drawing>
      </w:r>
    </w:p>
    <w:p w14:paraId="58BD6604" w14:textId="77777777" w:rsidR="006D23FF" w:rsidRDefault="006D23FF" w:rsidP="006D23FF">
      <w:pPr>
        <w:jc w:val="both"/>
        <w:rPr>
          <w:i/>
          <w:color w:val="1C1E21"/>
          <w:sz w:val="24"/>
          <w:szCs w:val="24"/>
          <w:highlight w:val="white"/>
        </w:rPr>
      </w:pPr>
      <w:r>
        <w:rPr>
          <w:i/>
          <w:color w:val="1C1E21"/>
          <w:sz w:val="24"/>
          <w:szCs w:val="24"/>
          <w:highlight w:val="white"/>
        </w:rPr>
        <w:t xml:space="preserve">Carlo </w:t>
      </w:r>
      <w:proofErr w:type="spellStart"/>
      <w:r>
        <w:rPr>
          <w:i/>
          <w:color w:val="1C1E21"/>
          <w:sz w:val="24"/>
          <w:szCs w:val="24"/>
          <w:highlight w:val="white"/>
        </w:rPr>
        <w:t>Acutis</w:t>
      </w:r>
      <w:proofErr w:type="spellEnd"/>
      <w:r>
        <w:rPr>
          <w:i/>
          <w:color w:val="1C1E21"/>
          <w:sz w:val="24"/>
          <w:szCs w:val="24"/>
          <w:highlight w:val="white"/>
        </w:rPr>
        <w:t xml:space="preserve"> urodził się 3 maja 1991 roku. Od dzieciństwa był zakochany w Eucharystii, którą przyjmował codziennie. Carlo został oddanym sługą bożym, swoją pasję do </w:t>
      </w:r>
      <w:proofErr w:type="spellStart"/>
      <w:r>
        <w:rPr>
          <w:i/>
          <w:color w:val="1C1E21"/>
          <w:sz w:val="24"/>
          <w:szCs w:val="24"/>
          <w:highlight w:val="white"/>
        </w:rPr>
        <w:t>internetu</w:t>
      </w:r>
      <w:proofErr w:type="spellEnd"/>
      <w:r>
        <w:rPr>
          <w:i/>
          <w:color w:val="1C1E21"/>
          <w:sz w:val="24"/>
          <w:szCs w:val="24"/>
          <w:highlight w:val="white"/>
        </w:rPr>
        <w:t xml:space="preserve"> wykorzystywał do głoszenia Dobrej Nowiny – pomagając instytucjom kościelnym i popularyzując wiedzę w przestrzeni wirtualnej. Na początku października 2006 roku chłopiec zachorował na najbardziej agresywną odmianę białaczki. Zmarł 12 października, a po czternastu latach od jego śmierci, po stwierdzeniu cudu dokonanego za pośrednictwem Carla, Papież Franciszek ogłosił go błogosławionym. Tym samym urodzony w ostatniej dekadzie XX wieku chłopiec stał się pierwszym przedstawicielem pokolenia </w:t>
      </w:r>
      <w:proofErr w:type="spellStart"/>
      <w:r>
        <w:rPr>
          <w:i/>
          <w:color w:val="1C1E21"/>
          <w:sz w:val="24"/>
          <w:szCs w:val="24"/>
          <w:highlight w:val="white"/>
        </w:rPr>
        <w:t>millenialsów</w:t>
      </w:r>
      <w:proofErr w:type="spellEnd"/>
      <w:r>
        <w:rPr>
          <w:i/>
          <w:color w:val="1C1E21"/>
          <w:sz w:val="24"/>
          <w:szCs w:val="24"/>
          <w:highlight w:val="white"/>
        </w:rPr>
        <w:t>, który został wyniesiony na ołtarze.</w:t>
      </w:r>
    </w:p>
    <w:p w14:paraId="74FF8B08" w14:textId="77777777" w:rsidR="006D23FF" w:rsidRDefault="006D23FF" w:rsidP="006D23FF">
      <w:pPr>
        <w:jc w:val="both"/>
        <w:rPr>
          <w:i/>
          <w:color w:val="1C1E21"/>
          <w:sz w:val="24"/>
          <w:szCs w:val="24"/>
          <w:highlight w:val="white"/>
        </w:rPr>
      </w:pPr>
    </w:p>
    <w:p w14:paraId="0A859B1C" w14:textId="64CA2D74" w:rsidR="006D23FF" w:rsidRDefault="006D23FF" w:rsidP="006D23FF">
      <w:pPr>
        <w:jc w:val="both"/>
        <w:rPr>
          <w:b/>
          <w:i/>
          <w:color w:val="1C1E21"/>
          <w:sz w:val="24"/>
          <w:szCs w:val="24"/>
          <w:highlight w:val="white"/>
        </w:rPr>
      </w:pPr>
      <w:r>
        <w:rPr>
          <w:b/>
          <w:i/>
          <w:color w:val="1C1E21"/>
          <w:sz w:val="24"/>
          <w:szCs w:val="24"/>
          <w:highlight w:val="white"/>
        </w:rPr>
        <w:br w:type="page"/>
      </w:r>
    </w:p>
    <w:p w14:paraId="3B3EB2CD" w14:textId="77777777" w:rsidR="006D23FF" w:rsidRDefault="006D23FF" w:rsidP="006D23FF">
      <w:pPr>
        <w:jc w:val="both"/>
        <w:rPr>
          <w:b/>
          <w:i/>
          <w:color w:val="1C1E21"/>
          <w:sz w:val="24"/>
          <w:szCs w:val="24"/>
          <w:highlight w:val="white"/>
        </w:rPr>
      </w:pPr>
    </w:p>
    <w:p w14:paraId="429C358C" w14:textId="77777777" w:rsidR="006D23FF" w:rsidRDefault="006D23FF" w:rsidP="006D23FF">
      <w:pPr>
        <w:jc w:val="both"/>
        <w:rPr>
          <w:b/>
          <w:i/>
          <w:color w:val="1C1E21"/>
          <w:sz w:val="24"/>
          <w:szCs w:val="24"/>
          <w:highlight w:val="white"/>
        </w:rPr>
      </w:pPr>
      <w:r>
        <w:rPr>
          <w:b/>
          <w:i/>
          <w:color w:val="1C1E21"/>
          <w:sz w:val="24"/>
          <w:szCs w:val="24"/>
          <w:highlight w:val="white"/>
        </w:rPr>
        <w:t>Aneks2</w:t>
      </w:r>
    </w:p>
    <w:p w14:paraId="7DBF146C" w14:textId="77777777" w:rsidR="006D23FF" w:rsidRDefault="006D23FF" w:rsidP="006D23FF">
      <w:pPr>
        <w:jc w:val="both"/>
        <w:rPr>
          <w:b/>
          <w:i/>
          <w:color w:val="1C1E21"/>
          <w:sz w:val="24"/>
          <w:szCs w:val="24"/>
          <w:highlight w:val="white"/>
        </w:rPr>
      </w:pPr>
      <w:r>
        <w:rPr>
          <w:b/>
          <w:i/>
          <w:noProof/>
          <w:color w:val="1C1E21"/>
          <w:sz w:val="24"/>
          <w:szCs w:val="24"/>
          <w:highlight w:val="white"/>
        </w:rPr>
        <w:drawing>
          <wp:inline distT="114300" distB="114300" distL="114300" distR="114300" wp14:anchorId="6887238F" wp14:editId="236C0250">
            <wp:extent cx="5943600" cy="3810000"/>
            <wp:effectExtent l="0" t="0" r="0" b="0"/>
            <wp:docPr id="70333036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943600" cy="3810000"/>
                    </a:xfrm>
                    <a:prstGeom prst="rect">
                      <a:avLst/>
                    </a:prstGeom>
                    <a:ln/>
                  </pic:spPr>
                </pic:pic>
              </a:graphicData>
            </a:graphic>
          </wp:inline>
        </w:drawing>
      </w:r>
    </w:p>
    <w:p w14:paraId="267F67E6" w14:textId="77777777" w:rsidR="006D23FF" w:rsidRDefault="006D23FF" w:rsidP="006D23FF">
      <w:pPr>
        <w:jc w:val="both"/>
        <w:rPr>
          <w:i/>
          <w:color w:val="1C1E21"/>
          <w:sz w:val="24"/>
          <w:szCs w:val="24"/>
          <w:highlight w:val="white"/>
        </w:rPr>
      </w:pPr>
      <w:r>
        <w:rPr>
          <w:i/>
          <w:color w:val="212529"/>
          <w:sz w:val="24"/>
          <w:szCs w:val="24"/>
          <w:highlight w:val="white"/>
        </w:rPr>
        <w:t xml:space="preserve">Dominik Savio, urodził się 02 kwietnia 1842 roku w San Giovanni di </w:t>
      </w:r>
      <w:proofErr w:type="spellStart"/>
      <w:r>
        <w:rPr>
          <w:i/>
          <w:color w:val="212529"/>
          <w:sz w:val="24"/>
          <w:szCs w:val="24"/>
          <w:highlight w:val="white"/>
        </w:rPr>
        <w:t>Riva,w</w:t>
      </w:r>
      <w:proofErr w:type="spellEnd"/>
      <w:r>
        <w:rPr>
          <w:i/>
          <w:color w:val="212529"/>
          <w:sz w:val="24"/>
          <w:szCs w:val="24"/>
          <w:highlight w:val="white"/>
        </w:rPr>
        <w:t xml:space="preserve"> pobliżu </w:t>
      </w:r>
      <w:proofErr w:type="spellStart"/>
      <w:r>
        <w:rPr>
          <w:i/>
          <w:color w:val="212529"/>
          <w:sz w:val="24"/>
          <w:szCs w:val="24"/>
          <w:highlight w:val="white"/>
        </w:rPr>
        <w:t>Chieri</w:t>
      </w:r>
      <w:proofErr w:type="spellEnd"/>
      <w:r>
        <w:rPr>
          <w:i/>
          <w:color w:val="212529"/>
          <w:sz w:val="24"/>
          <w:szCs w:val="24"/>
          <w:highlight w:val="white"/>
        </w:rPr>
        <w:t xml:space="preserve"> (Turyn). W wieku zaledwie siedmiu lat, tuż przed przyjęciem Pierwszej Komunii Świętej, opracował swój program życia: „Będę często przystępował do spowiedzi i tak często, jak mi mój spowiednik pozwoli, również do Komunii Świętej. Pragnę uczynić świętymi każdą niedzielę i uroczystości. Moimi przyjaciółmi będą Jezus i Maryja. Raczej umrzeć niż zgrzeszyć”. Gdy Dominik miał 12 lat ks. Bosko przyjął go do Oratorium w Turynie. Wtedy to Dominik poprosił ks. Bosko by pomógł mu “stać się świętym”. Łagodny, spokojny i radosny Dominik dokładnie starał się wypełniać powierzone mu obowiązki. Zawsze gotowy do pomocy swoim kolegom. Zajął się uczeniem Katechizmu, opieką nad chorymi oraz łagodzeniem konfliktów wśród rówieśników.</w:t>
      </w:r>
    </w:p>
    <w:p w14:paraId="00C1B55B" w14:textId="77777777" w:rsidR="006D23FF" w:rsidRDefault="006D23FF" w:rsidP="006D23FF">
      <w:pPr>
        <w:jc w:val="both"/>
        <w:rPr>
          <w:i/>
          <w:color w:val="1C1E21"/>
          <w:sz w:val="24"/>
          <w:szCs w:val="24"/>
          <w:highlight w:val="white"/>
        </w:rPr>
      </w:pPr>
    </w:p>
    <w:p w14:paraId="22570C86" w14:textId="0DB2756F" w:rsidR="006D23FF" w:rsidRDefault="006D23FF" w:rsidP="006D23FF">
      <w:pPr>
        <w:jc w:val="both"/>
        <w:rPr>
          <w:i/>
          <w:color w:val="1C1E21"/>
          <w:sz w:val="24"/>
          <w:szCs w:val="24"/>
          <w:highlight w:val="white"/>
        </w:rPr>
      </w:pPr>
      <w:r>
        <w:rPr>
          <w:i/>
          <w:color w:val="1C1E21"/>
          <w:sz w:val="24"/>
          <w:szCs w:val="24"/>
          <w:highlight w:val="white"/>
        </w:rPr>
        <w:br w:type="page"/>
      </w:r>
    </w:p>
    <w:p w14:paraId="124FED48" w14:textId="77777777" w:rsidR="006D23FF" w:rsidRDefault="006D23FF" w:rsidP="006D23FF">
      <w:pPr>
        <w:jc w:val="both"/>
        <w:rPr>
          <w:i/>
          <w:color w:val="1C1E21"/>
          <w:sz w:val="24"/>
          <w:szCs w:val="24"/>
          <w:highlight w:val="white"/>
        </w:rPr>
      </w:pPr>
    </w:p>
    <w:p w14:paraId="00882775" w14:textId="77777777" w:rsidR="006D23FF" w:rsidRDefault="006D23FF" w:rsidP="006D23FF">
      <w:pPr>
        <w:jc w:val="both"/>
        <w:rPr>
          <w:b/>
          <w:i/>
          <w:color w:val="1C1E21"/>
          <w:sz w:val="24"/>
          <w:szCs w:val="24"/>
          <w:highlight w:val="white"/>
        </w:rPr>
      </w:pPr>
      <w:r>
        <w:rPr>
          <w:b/>
          <w:i/>
          <w:color w:val="1C1E21"/>
          <w:sz w:val="24"/>
          <w:szCs w:val="24"/>
          <w:highlight w:val="white"/>
        </w:rPr>
        <w:t>Aneks 3</w:t>
      </w:r>
    </w:p>
    <w:p w14:paraId="025E6A05" w14:textId="77777777" w:rsidR="006D23FF" w:rsidRDefault="006D23FF" w:rsidP="006D23FF">
      <w:pPr>
        <w:jc w:val="both"/>
        <w:rPr>
          <w:color w:val="1C1E21"/>
          <w:sz w:val="24"/>
          <w:szCs w:val="24"/>
          <w:highlight w:val="white"/>
        </w:rPr>
      </w:pPr>
      <w:r>
        <w:rPr>
          <w:noProof/>
          <w:color w:val="1C1E21"/>
          <w:sz w:val="24"/>
          <w:szCs w:val="24"/>
          <w:highlight w:val="white"/>
        </w:rPr>
        <w:drawing>
          <wp:inline distT="114300" distB="114300" distL="114300" distR="114300" wp14:anchorId="01A176FB" wp14:editId="2A5E2C57">
            <wp:extent cx="1857375" cy="2466975"/>
            <wp:effectExtent l="0" t="0" r="0" b="0"/>
            <wp:docPr id="140862615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1857375" cy="2466975"/>
                    </a:xfrm>
                    <a:prstGeom prst="rect">
                      <a:avLst/>
                    </a:prstGeom>
                    <a:ln/>
                  </pic:spPr>
                </pic:pic>
              </a:graphicData>
            </a:graphic>
          </wp:inline>
        </w:drawing>
      </w:r>
    </w:p>
    <w:p w14:paraId="7B15E79E" w14:textId="77777777" w:rsidR="006D23FF" w:rsidRDefault="006D23FF" w:rsidP="006D23FF">
      <w:pPr>
        <w:jc w:val="both"/>
        <w:rPr>
          <w:color w:val="1C1E21"/>
          <w:sz w:val="24"/>
          <w:szCs w:val="24"/>
          <w:highlight w:val="white"/>
        </w:rPr>
      </w:pPr>
      <w:r>
        <w:rPr>
          <w:color w:val="1C1E21"/>
          <w:sz w:val="24"/>
          <w:szCs w:val="24"/>
          <w:highlight w:val="white"/>
        </w:rPr>
        <w:t xml:space="preserve">Św. Teresa od dzieciątka </w:t>
      </w:r>
      <w:proofErr w:type="spellStart"/>
      <w:r>
        <w:rPr>
          <w:color w:val="1C1E21"/>
          <w:sz w:val="24"/>
          <w:szCs w:val="24"/>
          <w:highlight w:val="white"/>
        </w:rPr>
        <w:t>Jezus,już</w:t>
      </w:r>
      <w:proofErr w:type="spellEnd"/>
      <w:r>
        <w:rPr>
          <w:color w:val="1C1E21"/>
          <w:sz w:val="24"/>
          <w:szCs w:val="24"/>
          <w:highlight w:val="white"/>
        </w:rPr>
        <w:t xml:space="preserve"> w dzieciństwie, po śmierci swojej mamy obrała Najświętszą Marię Pannę na swoją matkę. 13 maja 1883 r., w wieku 10 lat, za Jej pośrednictwem, została cudownie uzdrowiona z ciężkiej choroby. Jak można przeczytać w jej pamiętniku, mając 14 lat, w czasie pasterki w noc Bożego Narodzenia przeżyła “całkowite nawrócenie”. Od tego momentu postanowiła zupełnie zapomnieć o sobie, a oddać się Jezusowi i sprawie zbawienia grzeszników. Już w wieku piętnastu lat zapragnęła wstąpić do Karmelu. Napotykając kolejne odmowy i przełożonej, miejscowego biskupa, udała się do samego Rzymu, gdzie upadła na kolana przed papieżem i błagała go o możliwość wcześniejszego wstąpienia do klasztoru. Ostatecznie, została przyjęta do Karmelu dopiero rok później. Już na samym początku pojęła postanowienie bycia święta. Rok po przyjęciu święceń odkryła “małą drogę dziecięctwa duchowego”. Odtąd jej życie miało się stać aktem doskonałej miłości, a cierpienie możliwością jej pogłębienia i wykazania. Zmarła w wieku 25 lat na gruźlicę. Zapowiedziała “Chcę, przebywając w niebie, czynić dobro na ziemi. Po śmierci spuszczę na nią deszcz róż”.</w:t>
      </w:r>
    </w:p>
    <w:p w14:paraId="12638306" w14:textId="77777777" w:rsidR="006D23FF" w:rsidRDefault="006D23FF" w:rsidP="006D23FF">
      <w:pPr>
        <w:jc w:val="both"/>
        <w:rPr>
          <w:color w:val="1C1E21"/>
          <w:sz w:val="24"/>
          <w:szCs w:val="24"/>
          <w:highlight w:val="white"/>
        </w:rPr>
      </w:pPr>
      <w:r>
        <w:rPr>
          <w:color w:val="1C1E21"/>
          <w:sz w:val="24"/>
          <w:szCs w:val="24"/>
          <w:highlight w:val="white"/>
        </w:rPr>
        <w:t>W 1999 r. św. Jan Paweł II ogłosił św. Tereskę doktorem Kościoła</w:t>
      </w:r>
    </w:p>
    <w:p w14:paraId="78F1AA92" w14:textId="77777777" w:rsidR="006D23FF" w:rsidRDefault="006D23FF">
      <w:pPr>
        <w:spacing w:after="0" w:line="240" w:lineRule="auto"/>
        <w:rPr>
          <w:i/>
          <w:sz w:val="24"/>
          <w:szCs w:val="24"/>
        </w:rPr>
      </w:pPr>
    </w:p>
    <w:p w14:paraId="27F674A0" w14:textId="77777777" w:rsidR="000220C4" w:rsidRDefault="000220C4">
      <w:pPr>
        <w:spacing w:after="0" w:line="240" w:lineRule="auto"/>
        <w:ind w:right="103"/>
        <w:jc w:val="both"/>
        <w:rPr>
          <w:b/>
          <w:i/>
          <w:sz w:val="24"/>
          <w:szCs w:val="24"/>
        </w:rPr>
      </w:pPr>
    </w:p>
    <w:p w14:paraId="57FA37C5" w14:textId="77777777" w:rsidR="000220C4" w:rsidRDefault="000220C4">
      <w:pPr>
        <w:spacing w:after="0" w:line="240" w:lineRule="auto"/>
        <w:ind w:right="103"/>
        <w:jc w:val="both"/>
        <w:rPr>
          <w:b/>
          <w:i/>
          <w:sz w:val="24"/>
          <w:szCs w:val="24"/>
        </w:rPr>
      </w:pPr>
    </w:p>
    <w:p w14:paraId="21104799" w14:textId="368ED0CD" w:rsidR="003F2724" w:rsidRDefault="003F2724">
      <w:pPr>
        <w:spacing w:after="0" w:line="240" w:lineRule="auto"/>
        <w:ind w:right="103"/>
        <w:jc w:val="both"/>
        <w:rPr>
          <w:b/>
          <w:i/>
          <w:sz w:val="24"/>
          <w:szCs w:val="24"/>
        </w:rPr>
      </w:pPr>
      <w:r>
        <w:rPr>
          <w:b/>
          <w:i/>
          <w:sz w:val="24"/>
          <w:szCs w:val="24"/>
        </w:rPr>
        <w:br w:type="page"/>
      </w:r>
    </w:p>
    <w:p w14:paraId="1FED0DB5" w14:textId="77777777" w:rsidR="003F2724" w:rsidRDefault="003F2724">
      <w:pPr>
        <w:spacing w:after="0" w:line="240" w:lineRule="auto"/>
        <w:ind w:right="103"/>
        <w:jc w:val="both"/>
        <w:rPr>
          <w:b/>
          <w:i/>
          <w:sz w:val="24"/>
          <w:szCs w:val="24"/>
        </w:rPr>
      </w:pPr>
    </w:p>
    <w:p w14:paraId="353A6040" w14:textId="4E6558E6" w:rsidR="000220C4" w:rsidRDefault="00000000" w:rsidP="006D23FF">
      <w:pPr>
        <w:spacing w:after="0" w:line="240" w:lineRule="auto"/>
        <w:ind w:right="103"/>
        <w:jc w:val="center"/>
        <w:rPr>
          <w:b/>
          <w:i/>
          <w:sz w:val="24"/>
          <w:szCs w:val="24"/>
        </w:rPr>
      </w:pPr>
      <w:r>
        <w:rPr>
          <w:b/>
          <w:i/>
          <w:sz w:val="24"/>
          <w:szCs w:val="24"/>
        </w:rPr>
        <w:t>Aneks 4</w:t>
      </w:r>
    </w:p>
    <w:p w14:paraId="1B8B4F5E" w14:textId="77777777" w:rsidR="000220C4" w:rsidRDefault="000220C4">
      <w:pPr>
        <w:spacing w:after="0" w:line="240" w:lineRule="auto"/>
        <w:ind w:right="103"/>
        <w:jc w:val="both"/>
        <w:rPr>
          <w:b/>
          <w:i/>
          <w:sz w:val="24"/>
          <w:szCs w:val="24"/>
        </w:rPr>
      </w:pPr>
    </w:p>
    <w:p w14:paraId="4A709400" w14:textId="77777777" w:rsidR="000220C4" w:rsidRDefault="00000000">
      <w:pPr>
        <w:shd w:val="clear" w:color="auto" w:fill="FFFFFF"/>
        <w:spacing w:before="60" w:after="60" w:line="319" w:lineRule="auto"/>
        <w:rPr>
          <w:color w:val="1C1E21"/>
          <w:sz w:val="24"/>
          <w:szCs w:val="24"/>
          <w:highlight w:val="white"/>
        </w:rPr>
      </w:pPr>
      <w:r>
        <w:rPr>
          <w:color w:val="1C1E21"/>
          <w:sz w:val="24"/>
          <w:szCs w:val="24"/>
          <w:highlight w:val="white"/>
        </w:rPr>
        <w:t>Aby uzyskać odpust zupełny i ofiarować go za zmarłych cierpiących w czyśćcu należy:</w:t>
      </w:r>
    </w:p>
    <w:p w14:paraId="5BEAAF72" w14:textId="77777777" w:rsidR="000220C4" w:rsidRDefault="00000000">
      <w:pPr>
        <w:shd w:val="clear" w:color="auto" w:fill="FFFFFF"/>
        <w:spacing w:before="60" w:after="60" w:line="319" w:lineRule="auto"/>
        <w:rPr>
          <w:color w:val="1C1E21"/>
          <w:sz w:val="24"/>
          <w:szCs w:val="24"/>
          <w:highlight w:val="white"/>
        </w:rPr>
      </w:pPr>
      <w:r>
        <w:rPr>
          <w:color w:val="1C1E21"/>
          <w:sz w:val="24"/>
          <w:szCs w:val="24"/>
          <w:highlight w:val="white"/>
        </w:rPr>
        <w:t>1) wyznać grzechy, przystępując do sakramentalnej spowiedzi;</w:t>
      </w:r>
    </w:p>
    <w:p w14:paraId="55599462" w14:textId="77777777" w:rsidR="000220C4" w:rsidRDefault="00000000">
      <w:pPr>
        <w:shd w:val="clear" w:color="auto" w:fill="FFFFFF"/>
        <w:spacing w:before="60" w:after="60" w:line="319" w:lineRule="auto"/>
        <w:rPr>
          <w:color w:val="1C1E21"/>
          <w:sz w:val="24"/>
          <w:szCs w:val="24"/>
          <w:highlight w:val="white"/>
        </w:rPr>
      </w:pPr>
      <w:r>
        <w:rPr>
          <w:color w:val="1C1E21"/>
          <w:sz w:val="24"/>
          <w:szCs w:val="24"/>
          <w:highlight w:val="white"/>
        </w:rPr>
        <w:t>2) przyjąć sakramentalną Komunię Świętą;</w:t>
      </w:r>
    </w:p>
    <w:p w14:paraId="689E69FC" w14:textId="77777777" w:rsidR="000220C4" w:rsidRDefault="00000000">
      <w:pPr>
        <w:shd w:val="clear" w:color="auto" w:fill="FFFFFF"/>
        <w:spacing w:before="60" w:after="60" w:line="319" w:lineRule="auto"/>
        <w:rPr>
          <w:color w:val="1C1E21"/>
          <w:sz w:val="24"/>
          <w:szCs w:val="24"/>
          <w:highlight w:val="white"/>
        </w:rPr>
      </w:pPr>
      <w:r>
        <w:rPr>
          <w:color w:val="1C1E21"/>
          <w:sz w:val="24"/>
          <w:szCs w:val="24"/>
          <w:highlight w:val="white"/>
        </w:rPr>
        <w:t>3) pomodlić się według intencji Ojca Świętego;</w:t>
      </w:r>
    </w:p>
    <w:p w14:paraId="2054E874" w14:textId="77777777" w:rsidR="000220C4" w:rsidRDefault="00000000">
      <w:pPr>
        <w:shd w:val="clear" w:color="auto" w:fill="FFFFFF"/>
        <w:spacing w:before="60" w:after="60" w:line="319" w:lineRule="auto"/>
        <w:rPr>
          <w:color w:val="1C1E21"/>
          <w:sz w:val="24"/>
          <w:szCs w:val="24"/>
          <w:highlight w:val="white"/>
        </w:rPr>
      </w:pPr>
      <w:r>
        <w:rPr>
          <w:color w:val="1C1E21"/>
          <w:sz w:val="24"/>
          <w:szCs w:val="24"/>
          <w:highlight w:val="white"/>
        </w:rPr>
        <w:t xml:space="preserve">4) wypełnić jedną z wymaganych czynności, </w:t>
      </w:r>
      <w:proofErr w:type="spellStart"/>
      <w:r>
        <w:rPr>
          <w:color w:val="1C1E21"/>
          <w:sz w:val="24"/>
          <w:szCs w:val="24"/>
          <w:highlight w:val="white"/>
        </w:rPr>
        <w:t>np</w:t>
      </w:r>
      <w:proofErr w:type="spellEnd"/>
      <w:r>
        <w:rPr>
          <w:color w:val="1C1E21"/>
          <w:sz w:val="24"/>
          <w:szCs w:val="24"/>
          <w:highlight w:val="white"/>
        </w:rPr>
        <w:t>:</w:t>
      </w:r>
    </w:p>
    <w:p w14:paraId="74665FF0" w14:textId="77777777" w:rsidR="000220C4" w:rsidRDefault="00000000">
      <w:pPr>
        <w:shd w:val="clear" w:color="auto" w:fill="FFFFFF"/>
        <w:spacing w:before="60" w:after="60" w:line="319" w:lineRule="auto"/>
        <w:rPr>
          <w:color w:val="1C1E21"/>
          <w:sz w:val="24"/>
          <w:szCs w:val="24"/>
          <w:highlight w:val="white"/>
        </w:rPr>
      </w:pPr>
      <w:r>
        <w:rPr>
          <w:color w:val="1C1E21"/>
          <w:sz w:val="24"/>
          <w:szCs w:val="24"/>
          <w:highlight w:val="white"/>
        </w:rPr>
        <w:t>– nawiedzenie cmentarza w dniach 1–8 listopada i modlitwa za zmarłych;</w:t>
      </w:r>
    </w:p>
    <w:p w14:paraId="167B6410" w14:textId="77777777" w:rsidR="000220C4" w:rsidRDefault="00000000">
      <w:pPr>
        <w:shd w:val="clear" w:color="auto" w:fill="FFFFFF"/>
        <w:spacing w:before="60" w:after="60" w:line="319" w:lineRule="auto"/>
        <w:rPr>
          <w:color w:val="1C1E21"/>
          <w:sz w:val="24"/>
          <w:szCs w:val="24"/>
          <w:highlight w:val="white"/>
        </w:rPr>
      </w:pPr>
      <w:r>
        <w:rPr>
          <w:color w:val="1C1E21"/>
          <w:sz w:val="24"/>
          <w:szCs w:val="24"/>
          <w:highlight w:val="white"/>
        </w:rPr>
        <w:t>– odprawienie adoracji Najświętszego Sakramentu przez pół godziny;</w:t>
      </w:r>
    </w:p>
    <w:p w14:paraId="16BA869E" w14:textId="77777777" w:rsidR="000220C4" w:rsidRDefault="00000000">
      <w:pPr>
        <w:shd w:val="clear" w:color="auto" w:fill="FFFFFF"/>
        <w:spacing w:before="60" w:after="60" w:line="319" w:lineRule="auto"/>
        <w:rPr>
          <w:color w:val="1C1E21"/>
          <w:sz w:val="24"/>
          <w:szCs w:val="24"/>
          <w:highlight w:val="white"/>
        </w:rPr>
      </w:pPr>
      <w:r>
        <w:rPr>
          <w:color w:val="1C1E21"/>
          <w:sz w:val="24"/>
          <w:szCs w:val="24"/>
          <w:highlight w:val="white"/>
        </w:rPr>
        <w:t>– pobożne czytanie Pisma Świętego przez pół godziny z należnym szacunkiem dla słowa Bożego;</w:t>
      </w:r>
    </w:p>
    <w:p w14:paraId="0CCB15D9" w14:textId="77777777" w:rsidR="000220C4" w:rsidRDefault="00000000">
      <w:pPr>
        <w:shd w:val="clear" w:color="auto" w:fill="FFFFFF"/>
        <w:spacing w:before="60" w:after="60" w:line="319" w:lineRule="auto"/>
        <w:rPr>
          <w:color w:val="1C1E21"/>
          <w:sz w:val="24"/>
          <w:szCs w:val="24"/>
          <w:highlight w:val="white"/>
        </w:rPr>
      </w:pPr>
      <w:r>
        <w:rPr>
          <w:color w:val="1C1E21"/>
          <w:sz w:val="24"/>
          <w:szCs w:val="24"/>
          <w:highlight w:val="white"/>
        </w:rPr>
        <w:t>– uczestnictwo w rekolekcjach trwających przynajmniej trzy dni.</w:t>
      </w:r>
    </w:p>
    <w:p w14:paraId="6611CD04" w14:textId="77777777" w:rsidR="000220C4" w:rsidRDefault="00000000">
      <w:pPr>
        <w:shd w:val="clear" w:color="auto" w:fill="FFFFFF"/>
        <w:spacing w:before="60" w:after="60" w:line="319" w:lineRule="auto"/>
        <w:rPr>
          <w:color w:val="1C1E21"/>
          <w:sz w:val="24"/>
          <w:szCs w:val="24"/>
          <w:highlight w:val="white"/>
        </w:rPr>
      </w:pPr>
      <w:r>
        <w:rPr>
          <w:color w:val="1C1E21"/>
          <w:sz w:val="24"/>
          <w:szCs w:val="24"/>
          <w:highlight w:val="white"/>
        </w:rPr>
        <w:t>Odpust zupełny można uzyskać nawet codziennie i nie trzeba wówczas powtarzać sakramentalnej spowiedzi, jeśli jesteśmy w stanie łaski uświęcającej. Trzeba jednak wypełnić wszystkie inne warunki.</w:t>
      </w:r>
    </w:p>
    <w:p w14:paraId="53F31294" w14:textId="77777777" w:rsidR="000220C4" w:rsidRDefault="000220C4">
      <w:pPr>
        <w:shd w:val="clear" w:color="auto" w:fill="FFFFFF"/>
        <w:spacing w:before="60" w:after="60" w:line="319" w:lineRule="auto"/>
        <w:rPr>
          <w:color w:val="1C1E21"/>
          <w:sz w:val="24"/>
          <w:szCs w:val="24"/>
          <w:highlight w:val="white"/>
        </w:rPr>
      </w:pPr>
    </w:p>
    <w:p w14:paraId="2F1CA8D5" w14:textId="56135A56" w:rsidR="003F2724" w:rsidRDefault="003F2724">
      <w:pPr>
        <w:shd w:val="clear" w:color="auto" w:fill="FFFFFF"/>
        <w:spacing w:before="60" w:after="60" w:line="319" w:lineRule="auto"/>
        <w:rPr>
          <w:color w:val="1C1E21"/>
          <w:sz w:val="24"/>
          <w:szCs w:val="24"/>
          <w:highlight w:val="white"/>
        </w:rPr>
      </w:pPr>
      <w:r>
        <w:rPr>
          <w:color w:val="1C1E21"/>
          <w:sz w:val="24"/>
          <w:szCs w:val="24"/>
          <w:highlight w:val="white"/>
        </w:rPr>
        <w:br w:type="page"/>
      </w:r>
    </w:p>
    <w:p w14:paraId="3F7D8BB4" w14:textId="77777777" w:rsidR="000220C4" w:rsidRDefault="000220C4">
      <w:pPr>
        <w:shd w:val="clear" w:color="auto" w:fill="FFFFFF"/>
        <w:spacing w:before="60" w:after="60" w:line="319" w:lineRule="auto"/>
        <w:rPr>
          <w:color w:val="1C1E21"/>
          <w:sz w:val="24"/>
          <w:szCs w:val="24"/>
          <w:highlight w:val="white"/>
        </w:rPr>
      </w:pPr>
    </w:p>
    <w:p w14:paraId="7985D0E3" w14:textId="77777777" w:rsidR="000220C4" w:rsidRDefault="00000000" w:rsidP="006D23FF">
      <w:pPr>
        <w:shd w:val="clear" w:color="auto" w:fill="FFFFFF"/>
        <w:spacing w:before="60" w:after="60" w:line="319" w:lineRule="auto"/>
        <w:jc w:val="center"/>
        <w:rPr>
          <w:b/>
          <w:color w:val="1C1E21"/>
          <w:sz w:val="24"/>
          <w:szCs w:val="24"/>
          <w:highlight w:val="white"/>
        </w:rPr>
      </w:pPr>
      <w:r>
        <w:rPr>
          <w:b/>
          <w:color w:val="1C1E21"/>
          <w:sz w:val="24"/>
          <w:szCs w:val="24"/>
          <w:highlight w:val="white"/>
        </w:rPr>
        <w:t>Aneks 5</w:t>
      </w:r>
    </w:p>
    <w:p w14:paraId="1DAB88AE" w14:textId="77777777" w:rsidR="000220C4" w:rsidRDefault="000220C4">
      <w:pPr>
        <w:shd w:val="clear" w:color="auto" w:fill="FFFFFF"/>
        <w:spacing w:before="60" w:after="60" w:line="319" w:lineRule="auto"/>
        <w:rPr>
          <w:b/>
          <w:color w:val="1C1E21"/>
          <w:sz w:val="24"/>
          <w:szCs w:val="24"/>
          <w:highlight w:val="white"/>
        </w:rPr>
      </w:pPr>
    </w:p>
    <w:p w14:paraId="58A74A8F" w14:textId="77777777" w:rsidR="000220C4" w:rsidRDefault="00000000">
      <w:pPr>
        <w:shd w:val="clear" w:color="auto" w:fill="FFFFFF"/>
        <w:spacing w:before="60" w:after="60" w:line="319" w:lineRule="auto"/>
        <w:rPr>
          <w:b/>
          <w:color w:val="1C1E21"/>
          <w:sz w:val="24"/>
          <w:szCs w:val="24"/>
          <w:highlight w:val="white"/>
        </w:rPr>
      </w:pPr>
      <w:r>
        <w:rPr>
          <w:b/>
          <w:color w:val="1C1E21"/>
          <w:sz w:val="24"/>
          <w:szCs w:val="24"/>
          <w:highlight w:val="white"/>
        </w:rPr>
        <w:t>J 14,2-3</w:t>
      </w:r>
    </w:p>
    <w:p w14:paraId="24E43781" w14:textId="77777777" w:rsidR="000220C4" w:rsidRDefault="00000000">
      <w:pPr>
        <w:shd w:val="clear" w:color="auto" w:fill="FFFFFF"/>
        <w:spacing w:before="60" w:after="60" w:line="319" w:lineRule="auto"/>
        <w:rPr>
          <w:b/>
          <w:color w:val="1C1E21"/>
          <w:sz w:val="24"/>
          <w:szCs w:val="24"/>
          <w:highlight w:val="white"/>
        </w:rPr>
      </w:pPr>
      <w:r>
        <w:rPr>
          <w:b/>
          <w:color w:val="1C1E21"/>
          <w:sz w:val="24"/>
          <w:szCs w:val="24"/>
          <w:highlight w:val="white"/>
        </w:rPr>
        <w:t>W domu Ojca mego jest mieszkań wiele. Gdyby tak nie było, to bym wam powiedział. Idę przecież przygotować wam miejsce. A gdy odejdę i przygotuję wam miejsce, przyjdę powtórnie i zabiorę was do siebie, abyście i wy byli tam, gdzie Ja jestem.</w:t>
      </w:r>
    </w:p>
    <w:p w14:paraId="62320463" w14:textId="77777777" w:rsidR="000220C4" w:rsidRDefault="000220C4">
      <w:pPr>
        <w:shd w:val="clear" w:color="auto" w:fill="FFFFFF"/>
        <w:spacing w:before="60" w:after="60" w:line="319" w:lineRule="auto"/>
        <w:rPr>
          <w:b/>
          <w:color w:val="1C1E21"/>
          <w:sz w:val="24"/>
          <w:szCs w:val="24"/>
          <w:highlight w:val="white"/>
        </w:rPr>
      </w:pPr>
    </w:p>
    <w:p w14:paraId="33DF3078" w14:textId="77777777" w:rsidR="000220C4" w:rsidRDefault="00000000">
      <w:pPr>
        <w:shd w:val="clear" w:color="auto" w:fill="FFFFFF"/>
        <w:spacing w:before="60" w:after="60" w:line="319" w:lineRule="auto"/>
        <w:rPr>
          <w:b/>
          <w:color w:val="1C1E21"/>
          <w:sz w:val="24"/>
          <w:szCs w:val="24"/>
          <w:highlight w:val="white"/>
        </w:rPr>
      </w:pPr>
      <w:r>
        <w:rPr>
          <w:b/>
          <w:color w:val="1C1E21"/>
          <w:sz w:val="24"/>
          <w:szCs w:val="24"/>
          <w:highlight w:val="white"/>
        </w:rPr>
        <w:t>J 14,12-14</w:t>
      </w:r>
    </w:p>
    <w:p w14:paraId="145331A8" w14:textId="77777777" w:rsidR="000220C4" w:rsidRDefault="00000000">
      <w:pPr>
        <w:shd w:val="clear" w:color="auto" w:fill="FFFFFF"/>
        <w:spacing w:before="60" w:after="60" w:line="319" w:lineRule="auto"/>
        <w:rPr>
          <w:b/>
          <w:color w:val="1C1E21"/>
          <w:sz w:val="24"/>
          <w:szCs w:val="24"/>
          <w:highlight w:val="white"/>
        </w:rPr>
      </w:pPr>
      <w:r>
        <w:rPr>
          <w:b/>
          <w:color w:val="1C1E21"/>
          <w:sz w:val="24"/>
          <w:szCs w:val="24"/>
          <w:highlight w:val="white"/>
        </w:rPr>
        <w:t>Zaprawdę, zaprawdę, powiadam wam: Kto we Mnie wierzy, będzie także dokonywał tych dzieł, których Ja dokonuję, owszem, i większe od tych uczyni, bo Ja idę do Ojca. A o cokolwiek prosić będziecie w imię moje, to uczynię, aby Ojciec był otoczony chwałą w Synu. O cokolwiek prosić mnie będziecie w imię moje, Ja to spełnię.</w:t>
      </w:r>
    </w:p>
    <w:p w14:paraId="56A4A723" w14:textId="77777777" w:rsidR="000220C4" w:rsidRDefault="000220C4">
      <w:pPr>
        <w:shd w:val="clear" w:color="auto" w:fill="FFFFFF"/>
        <w:spacing w:before="60" w:after="60" w:line="319" w:lineRule="auto"/>
        <w:rPr>
          <w:b/>
          <w:color w:val="1C1E21"/>
          <w:sz w:val="24"/>
          <w:szCs w:val="24"/>
          <w:highlight w:val="white"/>
        </w:rPr>
      </w:pPr>
    </w:p>
    <w:p w14:paraId="05ACD0E5" w14:textId="77777777" w:rsidR="000220C4" w:rsidRDefault="00000000">
      <w:pPr>
        <w:shd w:val="clear" w:color="auto" w:fill="FFFFFF"/>
        <w:spacing w:before="60" w:after="60" w:line="319" w:lineRule="auto"/>
        <w:rPr>
          <w:b/>
          <w:color w:val="1C1E21"/>
          <w:sz w:val="24"/>
          <w:szCs w:val="24"/>
          <w:highlight w:val="white"/>
        </w:rPr>
      </w:pPr>
      <w:proofErr w:type="spellStart"/>
      <w:r>
        <w:rPr>
          <w:b/>
          <w:color w:val="1C1E21"/>
          <w:sz w:val="24"/>
          <w:szCs w:val="24"/>
          <w:highlight w:val="white"/>
        </w:rPr>
        <w:t>Ps</w:t>
      </w:r>
      <w:proofErr w:type="spellEnd"/>
      <w:r>
        <w:rPr>
          <w:b/>
          <w:color w:val="1C1E21"/>
          <w:sz w:val="24"/>
          <w:szCs w:val="24"/>
          <w:highlight w:val="white"/>
        </w:rPr>
        <w:t xml:space="preserve"> 15,1-2</w:t>
      </w:r>
    </w:p>
    <w:p w14:paraId="51D6993D" w14:textId="77777777" w:rsidR="000220C4" w:rsidRDefault="00000000">
      <w:pPr>
        <w:shd w:val="clear" w:color="auto" w:fill="FFFFFF"/>
        <w:spacing w:before="60" w:after="60" w:line="319" w:lineRule="auto"/>
        <w:rPr>
          <w:b/>
          <w:color w:val="1C1E21"/>
          <w:sz w:val="24"/>
          <w:szCs w:val="24"/>
          <w:highlight w:val="white"/>
        </w:rPr>
      </w:pPr>
      <w:r>
        <w:rPr>
          <w:b/>
          <w:color w:val="1C1E21"/>
          <w:sz w:val="24"/>
          <w:szCs w:val="24"/>
          <w:highlight w:val="white"/>
        </w:rPr>
        <w:t>Psalm. Dawidowy.</w:t>
      </w:r>
    </w:p>
    <w:p w14:paraId="30C18DE8" w14:textId="77777777" w:rsidR="000220C4" w:rsidRDefault="00000000">
      <w:pPr>
        <w:shd w:val="clear" w:color="auto" w:fill="FFFFFF"/>
        <w:spacing w:before="60" w:after="60" w:line="319" w:lineRule="auto"/>
        <w:rPr>
          <w:b/>
          <w:color w:val="1C1E21"/>
          <w:sz w:val="24"/>
          <w:szCs w:val="24"/>
          <w:highlight w:val="white"/>
        </w:rPr>
      </w:pPr>
      <w:r>
        <w:rPr>
          <w:b/>
          <w:color w:val="1C1E21"/>
          <w:sz w:val="24"/>
          <w:szCs w:val="24"/>
          <w:highlight w:val="white"/>
        </w:rPr>
        <w:t>Kto będzie przebywał w Twym przybytku, Panie,</w:t>
      </w:r>
    </w:p>
    <w:p w14:paraId="0C6DC178" w14:textId="77777777" w:rsidR="000220C4" w:rsidRDefault="00000000">
      <w:pPr>
        <w:shd w:val="clear" w:color="auto" w:fill="FFFFFF"/>
        <w:spacing w:before="60" w:after="60" w:line="319" w:lineRule="auto"/>
        <w:rPr>
          <w:b/>
          <w:color w:val="1C1E21"/>
          <w:sz w:val="24"/>
          <w:szCs w:val="24"/>
          <w:highlight w:val="white"/>
        </w:rPr>
      </w:pPr>
      <w:r>
        <w:rPr>
          <w:b/>
          <w:color w:val="1C1E21"/>
          <w:sz w:val="24"/>
          <w:szCs w:val="24"/>
          <w:highlight w:val="white"/>
        </w:rPr>
        <w:t>kto zamieszka na Twojej świętej górze?</w:t>
      </w:r>
    </w:p>
    <w:p w14:paraId="69A3D74E" w14:textId="77777777" w:rsidR="000220C4" w:rsidRDefault="00000000">
      <w:pPr>
        <w:shd w:val="clear" w:color="auto" w:fill="FFFFFF"/>
        <w:spacing w:before="60" w:after="60" w:line="319" w:lineRule="auto"/>
        <w:rPr>
          <w:b/>
          <w:color w:val="1C1E21"/>
          <w:sz w:val="24"/>
          <w:szCs w:val="24"/>
          <w:highlight w:val="white"/>
        </w:rPr>
      </w:pPr>
      <w:r>
        <w:rPr>
          <w:b/>
          <w:color w:val="1C1E21"/>
          <w:sz w:val="24"/>
          <w:szCs w:val="24"/>
          <w:highlight w:val="white"/>
        </w:rPr>
        <w:t>Ten, który postępuje bez skazy, działa sprawiedliwie,</w:t>
      </w:r>
    </w:p>
    <w:p w14:paraId="4D87CCD0" w14:textId="77777777" w:rsidR="000220C4" w:rsidRDefault="00000000">
      <w:pPr>
        <w:shd w:val="clear" w:color="auto" w:fill="FFFFFF"/>
        <w:spacing w:before="60" w:after="60" w:line="319" w:lineRule="auto"/>
        <w:rPr>
          <w:b/>
          <w:color w:val="1C1E21"/>
          <w:sz w:val="24"/>
          <w:szCs w:val="24"/>
          <w:highlight w:val="white"/>
        </w:rPr>
      </w:pPr>
      <w:r>
        <w:rPr>
          <w:b/>
          <w:color w:val="1C1E21"/>
          <w:sz w:val="24"/>
          <w:szCs w:val="24"/>
          <w:highlight w:val="white"/>
        </w:rPr>
        <w:t>a mówi prawdę w swoim sercu</w:t>
      </w:r>
    </w:p>
    <w:p w14:paraId="6DC91C9B" w14:textId="77777777" w:rsidR="000220C4" w:rsidRDefault="000220C4">
      <w:pPr>
        <w:shd w:val="clear" w:color="auto" w:fill="FFFFFF"/>
        <w:spacing w:before="60" w:after="60" w:line="319" w:lineRule="auto"/>
        <w:rPr>
          <w:b/>
          <w:color w:val="1C1E21"/>
          <w:sz w:val="24"/>
          <w:szCs w:val="24"/>
          <w:highlight w:val="white"/>
        </w:rPr>
      </w:pPr>
    </w:p>
    <w:sectPr w:rsidR="000220C4">
      <w:footerReference w:type="default" r:id="rId14"/>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CC8F2" w14:textId="77777777" w:rsidR="001E252D" w:rsidRDefault="001E252D">
      <w:pPr>
        <w:spacing w:after="0" w:line="240" w:lineRule="auto"/>
      </w:pPr>
      <w:r>
        <w:separator/>
      </w:r>
    </w:p>
  </w:endnote>
  <w:endnote w:type="continuationSeparator" w:id="0">
    <w:p w14:paraId="510FC40D" w14:textId="77777777" w:rsidR="001E252D" w:rsidRDefault="001E2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9F24A" w14:textId="77777777" w:rsidR="000220C4"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F2724">
      <w:rPr>
        <w:noProof/>
        <w:color w:val="000000"/>
      </w:rPr>
      <w:t>1</w:t>
    </w:r>
    <w:r>
      <w:rPr>
        <w:color w:val="000000"/>
      </w:rPr>
      <w:fldChar w:fldCharType="end"/>
    </w:r>
  </w:p>
  <w:p w14:paraId="1C80B569" w14:textId="77777777" w:rsidR="000220C4" w:rsidRDefault="000220C4">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DF653" w14:textId="77777777" w:rsidR="001E252D" w:rsidRDefault="001E252D">
      <w:pPr>
        <w:spacing w:after="0" w:line="240" w:lineRule="auto"/>
      </w:pPr>
      <w:r>
        <w:separator/>
      </w:r>
    </w:p>
  </w:footnote>
  <w:footnote w:type="continuationSeparator" w:id="0">
    <w:p w14:paraId="19C05506" w14:textId="77777777" w:rsidR="001E252D" w:rsidRDefault="001E252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746945"/>
    <w:multiLevelType w:val="multilevel"/>
    <w:tmpl w:val="B02E4B5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AEB2903"/>
    <w:multiLevelType w:val="multilevel"/>
    <w:tmpl w:val="EA5C68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94792318">
    <w:abstractNumId w:val="1"/>
  </w:num>
  <w:num w:numId="2" w16cid:durableId="1144394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0C4"/>
    <w:rsid w:val="000220C4"/>
    <w:rsid w:val="001C6F86"/>
    <w:rsid w:val="001E252D"/>
    <w:rsid w:val="002A02EF"/>
    <w:rsid w:val="003F2724"/>
    <w:rsid w:val="005B1361"/>
    <w:rsid w:val="006D23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458F9"/>
  <w15:docId w15:val="{7080F0DB-EFCD-4F7D-ACB9-8D3132069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1">
    <w:basedOn w:val="TableNormal1"/>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youtube.com/watch?v=gyKf8RAh-2U&amp;list=PLIcePO_eJb2-DRzJ-mpYDdvBKcsGutqlq&amp;index=61&amp;ab_channel=Donjojohannes-BirettBallett-Kathmedia"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F6mp7VDukWE8A0pb8ZiGAMIZeg==">CgMxLjAaHwoBMBIaChgICVIUChJ0YWJsZS43aDJjenBzbm9qM2M4AHIhMTVFenpyUkpDRVREWEh1QXhpNVNjSDI1VVJTZmgxeUxi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2351</Words>
  <Characters>14112</Characters>
  <Application>Microsoft Office Word</Application>
  <DocSecurity>0</DocSecurity>
  <Lines>117</Lines>
  <Paragraphs>32</Paragraphs>
  <ScaleCrop>false</ScaleCrop>
  <Company/>
  <LinksUpToDate>false</LinksUpToDate>
  <CharactersWithSpaces>16431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4</cp:revision>
  <dcterms:created xsi:type="dcterms:W3CDTF">2024-04-03T14:57:00Z</dcterms:created>
  <dcterms:modified xsi:type="dcterms:W3CDTF">2025-09-20T08:37:00Z</dcterms:modified>
</cp:coreProperties>
</file>