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72A5">
        <w:rPr>
          <w:sz w:val="24"/>
        </w:rPr>
        <w:t xml:space="preserve">Urszula Dróbek </w:t>
      </w:r>
    </w:p>
    <w:p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6672A5">
        <w:rPr>
          <w:b/>
          <w:sz w:val="24"/>
        </w:rPr>
        <w:t xml:space="preserve"> Niewiara i jej konsekwencje</w:t>
      </w:r>
    </w:p>
    <w:p w:rsidR="004007B5" w:rsidRPr="006672A5" w:rsidRDefault="004007B5" w:rsidP="004007B5">
      <w:pPr>
        <w:spacing w:after="0" w:line="240" w:lineRule="auto"/>
        <w:rPr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6672A5">
        <w:rPr>
          <w:sz w:val="24"/>
        </w:rPr>
        <w:t>Uświadomienie uczestnikom czym jest niewiara i jakie są jej konsekwencje.</w:t>
      </w:r>
    </w:p>
    <w:p w:rsidR="004007B5" w:rsidRPr="006672A5" w:rsidRDefault="004007B5" w:rsidP="004007B5">
      <w:pPr>
        <w:spacing w:after="0" w:line="240" w:lineRule="auto"/>
        <w:rPr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6672A5">
        <w:rPr>
          <w:sz w:val="24"/>
        </w:rPr>
        <w:t xml:space="preserve"> Zachęcenie uczestników do troski o wiarę i jej rozwój</w:t>
      </w:r>
    </w:p>
    <w:p w:rsidR="004007B5" w:rsidRPr="009D3DCE" w:rsidRDefault="004007B5" w:rsidP="004007B5">
      <w:pPr>
        <w:spacing w:after="0" w:line="240" w:lineRule="auto"/>
        <w:rPr>
          <w:sz w:val="24"/>
        </w:rPr>
      </w:pPr>
      <w:r w:rsidRPr="00715BB4">
        <w:rPr>
          <w:b/>
          <w:i/>
          <w:sz w:val="24"/>
        </w:rPr>
        <w:t>Pomoce:</w:t>
      </w:r>
      <w:r w:rsidR="009D3DCE">
        <w:rPr>
          <w:b/>
          <w:i/>
          <w:sz w:val="24"/>
        </w:rPr>
        <w:t xml:space="preserve"> </w:t>
      </w:r>
      <w:r w:rsidR="00535818">
        <w:rPr>
          <w:sz w:val="24"/>
        </w:rPr>
        <w:t xml:space="preserve">Aneks </w:t>
      </w:r>
      <w:r w:rsidR="009D3DCE">
        <w:rPr>
          <w:sz w:val="24"/>
        </w:rPr>
        <w:t xml:space="preserve">1, </w:t>
      </w:r>
      <w:r w:rsidR="00535818">
        <w:rPr>
          <w:sz w:val="24"/>
        </w:rPr>
        <w:t xml:space="preserve">Aneks </w:t>
      </w:r>
      <w:r w:rsidR="009D3DCE">
        <w:rPr>
          <w:sz w:val="24"/>
        </w:rPr>
        <w:t>2, pudełka po zapałkach z podpisanymi tytułami (wiara, zdrowie, rodzina, przyjaci</w:t>
      </w:r>
      <w:r w:rsidR="009D3DCE">
        <w:rPr>
          <w:sz w:val="24"/>
        </w:rPr>
        <w:t>e</w:t>
      </w:r>
      <w:r w:rsidR="009D3DCE">
        <w:rPr>
          <w:sz w:val="24"/>
        </w:rPr>
        <w:t>le, szk</w:t>
      </w:r>
      <w:r w:rsidR="009D3DCE">
        <w:rPr>
          <w:sz w:val="24"/>
        </w:rPr>
        <w:t>o</w:t>
      </w:r>
      <w:r w:rsidR="009D3DCE">
        <w:rPr>
          <w:sz w:val="24"/>
        </w:rPr>
        <w:t>ła, praca, pieniądze, szczęście)</w:t>
      </w:r>
    </w:p>
    <w:p w:rsidR="00E75565" w:rsidRDefault="00E75565" w:rsidP="004007B5">
      <w:pPr>
        <w:spacing w:after="0" w:line="240" w:lineRule="auto"/>
        <w:rPr>
          <w:i/>
          <w:sz w:val="24"/>
        </w:rPr>
      </w:pP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0216"/>
      </w:tblGrid>
      <w:tr w:rsidR="004007B5" w:rsidRPr="007E3052" w:rsidTr="00003E72">
        <w:trPr>
          <w:trHeight w:val="339"/>
        </w:trPr>
        <w:tc>
          <w:tcPr>
            <w:tcW w:w="426" w:type="dxa"/>
          </w:tcPr>
          <w:p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216" w:type="dxa"/>
          </w:tcPr>
          <w:p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:rsidTr="00003E72">
        <w:trPr>
          <w:trHeight w:val="339"/>
        </w:trPr>
        <w:tc>
          <w:tcPr>
            <w:tcW w:w="426" w:type="dxa"/>
          </w:tcPr>
          <w:p w:rsidR="004007B5" w:rsidRDefault="004007B5" w:rsidP="00470A2D">
            <w:pPr>
              <w:spacing w:after="0" w:line="240" w:lineRule="auto"/>
            </w:pPr>
          </w:p>
          <w:p w:rsidR="00003E72" w:rsidRDefault="00003E72" w:rsidP="00470A2D">
            <w:pPr>
              <w:spacing w:after="0" w:line="240" w:lineRule="auto"/>
            </w:pPr>
          </w:p>
          <w:p w:rsidR="00003E72" w:rsidRDefault="00003E72" w:rsidP="00470A2D">
            <w:pPr>
              <w:spacing w:after="0" w:line="240" w:lineRule="auto"/>
            </w:pPr>
          </w:p>
          <w:p w:rsidR="005F2904" w:rsidRDefault="00003E72" w:rsidP="00470A2D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-259715</wp:posOffset>
                  </wp:positionH>
                  <wp:positionV relativeFrom="paragraph">
                    <wp:posOffset>156845</wp:posOffset>
                  </wp:positionV>
                  <wp:extent cx="419100" cy="285750"/>
                  <wp:effectExtent l="19050" t="0" r="0" b="0"/>
                  <wp:wrapNone/>
                  <wp:docPr id="11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1B1349" w:rsidP="00470A2D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-259715</wp:posOffset>
                  </wp:positionH>
                  <wp:positionV relativeFrom="paragraph">
                    <wp:posOffset>92075</wp:posOffset>
                  </wp:positionV>
                  <wp:extent cx="428625" cy="428625"/>
                  <wp:effectExtent l="19050" t="0" r="9525" b="0"/>
                  <wp:wrapNone/>
                  <wp:docPr id="3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1B1349" w:rsidP="00470A2D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-177165</wp:posOffset>
                  </wp:positionH>
                  <wp:positionV relativeFrom="paragraph">
                    <wp:posOffset>132080</wp:posOffset>
                  </wp:positionV>
                  <wp:extent cx="317500" cy="314325"/>
                  <wp:effectExtent l="19050" t="0" r="6350" b="0"/>
                  <wp:wrapNone/>
                  <wp:docPr id="1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Default="005F2904" w:rsidP="00470A2D">
            <w:pPr>
              <w:spacing w:after="0" w:line="240" w:lineRule="auto"/>
            </w:pPr>
          </w:p>
          <w:p w:rsidR="005F2904" w:rsidRPr="007E3052" w:rsidRDefault="004F701D" w:rsidP="00470A2D">
            <w:pPr>
              <w:spacing w:after="0" w:line="240" w:lineRule="auto"/>
            </w:pPr>
            <w:r w:rsidRPr="004F701D">
              <w:rPr>
                <w:noProof/>
                <w:lang w:eastAsia="pl-PL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-225854</wp:posOffset>
                  </wp:positionH>
                  <wp:positionV relativeFrom="paragraph">
                    <wp:posOffset>1835785</wp:posOffset>
                  </wp:positionV>
                  <wp:extent cx="371475" cy="333375"/>
                  <wp:effectExtent l="19050" t="0" r="9525" b="0"/>
                  <wp:wrapNone/>
                  <wp:docPr id="4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216" w:type="dxa"/>
          </w:tcPr>
          <w:p w:rsidR="004007B5" w:rsidRDefault="004007B5" w:rsidP="00470A2D">
            <w:pPr>
              <w:pStyle w:val="Akapitzlist"/>
              <w:numPr>
                <w:ilvl w:val="0"/>
                <w:numId w:val="22"/>
              </w:numPr>
              <w:spacing w:before="120" w:after="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:rsidR="004007B5" w:rsidRDefault="00832AD6" w:rsidP="00470A2D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Animator rozpoczyna spotkanie od znaku krzyża, modlitwa o otwartość na Ducha Świętego</w:t>
            </w:r>
          </w:p>
          <w:p w:rsidR="00003E72" w:rsidRDefault="00003E72" w:rsidP="00470A2D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:rsidR="00832AD6" w:rsidRDefault="00832AD6" w:rsidP="00470A2D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Duchu Święty, który oświecasz serca i umysły nasze dodaj nam ochoty i zdolności, aby to spotkanie było dla nas pożytkiem doczesnym i wiecznym. Przez Chrystusa Pana naszego. Amen </w:t>
            </w:r>
          </w:p>
          <w:p w:rsidR="00003E72" w:rsidRDefault="00003E72" w:rsidP="00470A2D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</w:p>
          <w:p w:rsidR="00003E72" w:rsidRPr="00003E72" w:rsidRDefault="00003E72" w:rsidP="00470A2D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Animator wita wszystkich i po wprowadzeniu atmosfery skupienia przechodzi do tematu.</w:t>
            </w:r>
          </w:p>
          <w:p w:rsidR="00832AD6" w:rsidRDefault="00832AD6" w:rsidP="00470A2D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:rsidR="00003E72" w:rsidRPr="00832AD6" w:rsidRDefault="00003E72" w:rsidP="00470A2D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:rsidR="004007B5" w:rsidRDefault="004007B5" w:rsidP="00470A2D">
            <w:pPr>
              <w:pStyle w:val="Akapitzlist"/>
              <w:numPr>
                <w:ilvl w:val="0"/>
                <w:numId w:val="22"/>
              </w:numPr>
              <w:spacing w:before="120" w:after="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:rsidR="004007B5" w:rsidRDefault="004007B5" w:rsidP="00470A2D">
            <w:pPr>
              <w:pStyle w:val="Akapitzlist"/>
              <w:spacing w:before="120" w:after="0" w:line="240" w:lineRule="auto"/>
              <w:rPr>
                <w:b/>
                <w:sz w:val="24"/>
                <w:szCs w:val="24"/>
              </w:rPr>
            </w:pPr>
          </w:p>
          <w:p w:rsidR="004007B5" w:rsidRDefault="004007B5" w:rsidP="00470A2D">
            <w:pPr>
              <w:pStyle w:val="Akapitzlist"/>
              <w:numPr>
                <w:ilvl w:val="0"/>
                <w:numId w:val="23"/>
              </w:numPr>
              <w:spacing w:before="120" w:after="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:rsidR="001B1349" w:rsidRDefault="001B1349" w:rsidP="00470A2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1B1349" w:rsidRDefault="0056667E" w:rsidP="00470A2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początek, chciałbym abyście w grupach 3-4 osobowych, na kartkach które wam dam udzielili o</w:t>
            </w:r>
            <w:r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powiedzi na pytania, które pomogą zrozumieć wam temat dzisiejszego spotkania jakim jest „NIEWI</w:t>
            </w:r>
            <w:r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RA I JEJ KONEKWENCJE”. </w:t>
            </w:r>
          </w:p>
          <w:p w:rsidR="0056667E" w:rsidRDefault="0056667E" w:rsidP="00470A2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zasadzie burzy mózgów będziecie odpowiadać na pytania:</w:t>
            </w:r>
          </w:p>
          <w:p w:rsidR="001B1349" w:rsidRPr="001B1349" w:rsidRDefault="001B1349" w:rsidP="0056667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sz w:val="24"/>
                <w:szCs w:val="24"/>
                <w:highlight w:val="lightGray"/>
                <w:u w:val="single"/>
              </w:rPr>
            </w:pPr>
            <w:r w:rsidRPr="001B1349">
              <w:rPr>
                <w:sz w:val="24"/>
                <w:szCs w:val="24"/>
                <w:highlight w:val="lightGray"/>
                <w:u w:val="single"/>
              </w:rPr>
              <w:t>Czym jest niewiara?</w:t>
            </w:r>
            <w:r w:rsidR="009648F0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9648F0" w:rsidRPr="0070171A">
              <w:rPr>
                <w:i/>
                <w:sz w:val="24"/>
                <w:szCs w:val="24"/>
              </w:rPr>
              <w:t>( brakiem wiary</w:t>
            </w:r>
            <w:r w:rsidR="0070171A">
              <w:rPr>
                <w:i/>
                <w:sz w:val="24"/>
                <w:szCs w:val="24"/>
              </w:rPr>
              <w:t>, lekceważeniem prawdy obiawionej</w:t>
            </w:r>
            <w:r w:rsidR="009648F0" w:rsidRPr="0070171A">
              <w:rPr>
                <w:i/>
                <w:sz w:val="24"/>
                <w:szCs w:val="24"/>
              </w:rPr>
              <w:t>)</w:t>
            </w:r>
          </w:p>
          <w:p w:rsidR="0056667E" w:rsidRPr="0070171A" w:rsidRDefault="0056667E" w:rsidP="0056667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1B1349">
              <w:rPr>
                <w:sz w:val="24"/>
                <w:szCs w:val="24"/>
                <w:highlight w:val="lightGray"/>
                <w:u w:val="single"/>
              </w:rPr>
              <w:t>Dlaczego ludzie przestają wierzyć?</w:t>
            </w:r>
            <w:r w:rsidR="009648F0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9648F0" w:rsidRPr="0070171A">
              <w:rPr>
                <w:i/>
                <w:sz w:val="24"/>
                <w:szCs w:val="24"/>
              </w:rPr>
              <w:t>( bez wiary wygodniej się żyje, bez narzuconych nakazów i zachowań)</w:t>
            </w:r>
          </w:p>
          <w:p w:rsidR="0056667E" w:rsidRPr="0070171A" w:rsidRDefault="0056667E" w:rsidP="0056667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i/>
                <w:sz w:val="24"/>
                <w:szCs w:val="24"/>
                <w:u w:val="single"/>
              </w:rPr>
            </w:pPr>
            <w:r w:rsidRPr="001B1349">
              <w:rPr>
                <w:sz w:val="24"/>
                <w:szCs w:val="24"/>
                <w:highlight w:val="lightGray"/>
                <w:u w:val="single"/>
              </w:rPr>
              <w:t>Co należy zrobić, aby ich stosunek do wiary zmienił się?</w:t>
            </w:r>
            <w:r w:rsidR="0070171A">
              <w:rPr>
                <w:sz w:val="24"/>
                <w:szCs w:val="24"/>
                <w:highlight w:val="lightGray"/>
              </w:rPr>
              <w:t xml:space="preserve"> </w:t>
            </w:r>
            <w:r w:rsidR="0070171A" w:rsidRPr="0070171A">
              <w:rPr>
                <w:i/>
                <w:sz w:val="24"/>
                <w:szCs w:val="24"/>
              </w:rPr>
              <w:t>(pokazać ludziom, że wiara to nie są nakazy, tylko coś na czy opieramy swoje życie)</w:t>
            </w:r>
          </w:p>
          <w:p w:rsidR="0056667E" w:rsidRPr="0070171A" w:rsidRDefault="0056667E" w:rsidP="0056667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1B1349">
              <w:rPr>
                <w:sz w:val="24"/>
                <w:szCs w:val="24"/>
                <w:highlight w:val="lightGray"/>
                <w:u w:val="single"/>
              </w:rPr>
              <w:t>Jak my możemy pomóc tym ludziom w tej zmianie już dzisiaj?</w:t>
            </w:r>
            <w:r w:rsidR="0070171A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70171A" w:rsidRPr="0070171A">
              <w:rPr>
                <w:i/>
                <w:sz w:val="24"/>
                <w:szCs w:val="24"/>
              </w:rPr>
              <w:t>(dać im świadectwo życia wi</w:t>
            </w:r>
            <w:r w:rsidR="0070171A" w:rsidRPr="0070171A">
              <w:rPr>
                <w:i/>
                <w:sz w:val="24"/>
                <w:szCs w:val="24"/>
              </w:rPr>
              <w:t>a</w:t>
            </w:r>
            <w:r w:rsidR="0070171A" w:rsidRPr="0070171A">
              <w:rPr>
                <w:i/>
                <w:sz w:val="24"/>
                <w:szCs w:val="24"/>
              </w:rPr>
              <w:t>rą)</w:t>
            </w:r>
          </w:p>
          <w:p w:rsidR="001B1349" w:rsidRDefault="001B1349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Odpowiedzi zapisujcie na kartkach, żebyśmy mogli je potem przeczytać i podsumować.</w:t>
            </w:r>
          </w:p>
          <w:p w:rsidR="001B1349" w:rsidRPr="001B1349" w:rsidRDefault="001B1349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1B1349" w:rsidRDefault="001B1349" w:rsidP="0056667E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1B1349">
              <w:rPr>
                <w:i/>
                <w:sz w:val="24"/>
                <w:szCs w:val="24"/>
              </w:rPr>
              <w:t>Animator rozdaje kartki, daje uczestn</w:t>
            </w:r>
            <w:r>
              <w:rPr>
                <w:i/>
                <w:sz w:val="24"/>
                <w:szCs w:val="24"/>
              </w:rPr>
              <w:t>ik</w:t>
            </w:r>
            <w:r w:rsidRPr="001B1349">
              <w:rPr>
                <w:i/>
                <w:sz w:val="24"/>
                <w:szCs w:val="24"/>
              </w:rPr>
              <w:t>om dowolną ilość czasu na wykonanie zadania, po zakończeniu pracy animator zadaje wcześniej przeczytane pytania.</w:t>
            </w:r>
          </w:p>
          <w:p w:rsidR="004007B5" w:rsidRDefault="0056667E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6667E">
              <w:rPr>
                <w:i/>
                <w:sz w:val="24"/>
                <w:szCs w:val="24"/>
              </w:rPr>
              <w:t>Uczestnicy zapisują odpowiedzi na pytania, gdy wszyscy skończą układają kartki w rzędzie, wspólnie przyglądają się odpowiedziom i wybierają wraz z animatorem najlepsze rozwiązania. Animator pods</w:t>
            </w:r>
            <w:r w:rsidRPr="0056667E">
              <w:rPr>
                <w:i/>
                <w:sz w:val="24"/>
                <w:szCs w:val="24"/>
              </w:rPr>
              <w:t>u</w:t>
            </w:r>
            <w:r w:rsidRPr="0056667E">
              <w:rPr>
                <w:i/>
                <w:sz w:val="24"/>
                <w:szCs w:val="24"/>
              </w:rPr>
              <w:t>mowuje odpowiedzi napisane na kartkach</w:t>
            </w:r>
            <w:r>
              <w:rPr>
                <w:sz w:val="24"/>
                <w:szCs w:val="24"/>
              </w:rPr>
              <w:t>.</w:t>
            </w:r>
            <w:r w:rsidRPr="0056667E">
              <w:rPr>
                <w:sz w:val="24"/>
                <w:szCs w:val="24"/>
              </w:rPr>
              <w:t xml:space="preserve"> </w:t>
            </w:r>
          </w:p>
          <w:p w:rsidR="001B1349" w:rsidRDefault="001B1349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56667E" w:rsidRDefault="0056667E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Dziękuję wam za wasze odpowiedzi.</w:t>
            </w:r>
          </w:p>
          <w:p w:rsidR="0056667E" w:rsidRDefault="0056667E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Przedstawiliście wiele treści dotyczących niewiary człowieka, ale </w:t>
            </w:r>
            <w:r w:rsidR="001B1349">
              <w:rPr>
                <w:sz w:val="24"/>
                <w:szCs w:val="24"/>
              </w:rPr>
              <w:t xml:space="preserve">przyjrzymy się temu zagadnieniu bliżej. </w:t>
            </w:r>
          </w:p>
          <w:p w:rsidR="001B1349" w:rsidRDefault="001B1349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Dlatego chciałbym podczas tego spotkania przybliżyć Wam temat: Niewiary i jej konsekwencji?</w:t>
            </w:r>
          </w:p>
          <w:p w:rsidR="001B1349" w:rsidRPr="0056667E" w:rsidRDefault="001B1349" w:rsidP="0056667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4007B5" w:rsidRPr="00DA23F0" w:rsidRDefault="004007B5" w:rsidP="00470A2D">
            <w:pPr>
              <w:pStyle w:val="Akapitzlist"/>
              <w:numPr>
                <w:ilvl w:val="0"/>
                <w:numId w:val="23"/>
              </w:numPr>
              <w:spacing w:before="120" w:after="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E75565" w:rsidRDefault="00B3763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Proszę teraz 2 osoby, które przedstawią nam pewną scenkę.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:rsidR="00B37636" w:rsidRDefault="00B37636" w:rsidP="00470A2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B37636">
              <w:rPr>
                <w:i/>
                <w:sz w:val="24"/>
                <w:szCs w:val="24"/>
              </w:rPr>
              <w:t>Animator wybiera 2 osoby, które bierze na bok i prosi je o przedstawienie fragmentu Pisma Świętego, związanego z niewiarą Tomasza. Opowiada im w skrócie historię, którą przedstawią z pozostałym uczestnikom.</w:t>
            </w:r>
          </w:p>
          <w:p w:rsidR="00B3763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Uczestnicy przedstawiają scenkę. Animator pyta o czym była scenka.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5F59F6">
              <w:rPr>
                <w:sz w:val="24"/>
                <w:szCs w:val="24"/>
              </w:rPr>
              <w:lastRenderedPageBreak/>
              <w:t>O czym była przedstawiona scenka?</w:t>
            </w:r>
            <w:r>
              <w:rPr>
                <w:sz w:val="24"/>
                <w:szCs w:val="24"/>
              </w:rPr>
              <w:t xml:space="preserve"> </w:t>
            </w:r>
            <w:r w:rsidRPr="005F59F6">
              <w:rPr>
                <w:i/>
                <w:sz w:val="24"/>
                <w:szCs w:val="24"/>
              </w:rPr>
              <w:t>(uczestnicy odpowiadają)</w:t>
            </w:r>
            <w:r w:rsidR="00642D65">
              <w:rPr>
                <w:sz w:val="24"/>
                <w:szCs w:val="24"/>
              </w:rPr>
              <w:t>. Bardzo dobre przedstawiona scenka</w:t>
            </w:r>
            <w:r>
              <w:rPr>
                <w:sz w:val="24"/>
                <w:szCs w:val="24"/>
              </w:rPr>
              <w:t>, jednak posłuchajmy jak to wydarzenie opisane jest w Piśmie Świętym. Kto jest chętny do odczytania fragmentu?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5F59F6" w:rsidRDefault="005F59F6" w:rsidP="005F59F6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5F59F6">
              <w:rPr>
                <w:i/>
                <w:sz w:val="24"/>
                <w:szCs w:val="24"/>
              </w:rPr>
              <w:t xml:space="preserve">Animator wybiera jakąś osobę lub bierze ta która wyrazi chęć przeczytania. Osobny fragment znajduje się w </w:t>
            </w:r>
            <w:r w:rsidR="00535818">
              <w:rPr>
                <w:i/>
                <w:sz w:val="24"/>
                <w:szCs w:val="24"/>
              </w:rPr>
              <w:t xml:space="preserve">aneksie </w:t>
            </w:r>
            <w:r w:rsidRPr="005F59F6">
              <w:rPr>
                <w:i/>
                <w:sz w:val="24"/>
                <w:szCs w:val="24"/>
              </w:rPr>
              <w:t>nr. 1.</w:t>
            </w:r>
          </w:p>
          <w:p w:rsidR="005F59F6" w:rsidRDefault="004F701D" w:rsidP="005F59F6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-492125</wp:posOffset>
                  </wp:positionH>
                  <wp:positionV relativeFrom="paragraph">
                    <wp:posOffset>126365</wp:posOffset>
                  </wp:positionV>
                  <wp:extent cx="414020" cy="466725"/>
                  <wp:effectExtent l="0" t="0" r="5080" b="0"/>
                  <wp:wrapNone/>
                  <wp:docPr id="5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59F6" w:rsidRPr="005F59F6" w:rsidRDefault="005F59F6" w:rsidP="005F59F6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 20, 19-29 :   </w:t>
            </w:r>
            <w:r w:rsidRPr="005F59F6">
              <w:rPr>
                <w:b/>
                <w:sz w:val="24"/>
                <w:szCs w:val="24"/>
              </w:rPr>
              <w:t>Gdy tego pierwszego dnia tygodnia zapadł wieczór, a tam, gdzie przebywali uczniowie, zamknięto drzwi z obawy przed Żydami, przyszedł Jezus, stanął w środku i pozdrowił ich: „Pokój wam”. A gdy to powiedział, pokazał im ręce oraz bok. Uczniowie uradowali się, że ujrzeli Pana. Jezus zaś odezwał się do nich ponownie: „Pokój wam! Jak Mnie posłał Ojciec, tak i Ja was posyłam”. Po tych słowach tchnął i oznajmił im: „Przyjmijcie Ducha Świętego. Tym, kt</w:t>
            </w:r>
            <w:r w:rsidRPr="005F59F6">
              <w:rPr>
                <w:b/>
                <w:sz w:val="24"/>
                <w:szCs w:val="24"/>
              </w:rPr>
              <w:t>ó</w:t>
            </w:r>
            <w:r w:rsidRPr="005F59F6">
              <w:rPr>
                <w:b/>
                <w:sz w:val="24"/>
                <w:szCs w:val="24"/>
              </w:rPr>
              <w:t>rym odpuścicie grzechy, są im odpuszczone; którym zatrzymacie, są zatrzymane”. Tomasz, zw</w:t>
            </w:r>
            <w:r w:rsidRPr="005F59F6">
              <w:rPr>
                <w:b/>
                <w:sz w:val="24"/>
                <w:szCs w:val="24"/>
              </w:rPr>
              <w:t>a</w:t>
            </w:r>
            <w:r w:rsidRPr="005F59F6">
              <w:rPr>
                <w:b/>
                <w:sz w:val="24"/>
                <w:szCs w:val="24"/>
              </w:rPr>
              <w:t>ny Bliźniakiem, jeden z Dwunastu, nie był razem z nimi, kiedy przyszedł Jezus.</w:t>
            </w:r>
            <w:r w:rsidR="009C5180">
              <w:rPr>
                <w:b/>
                <w:sz w:val="24"/>
                <w:szCs w:val="24"/>
              </w:rPr>
              <w:t xml:space="preserve"> </w:t>
            </w:r>
            <w:r w:rsidRPr="005F59F6">
              <w:rPr>
                <w:b/>
                <w:sz w:val="24"/>
                <w:szCs w:val="24"/>
              </w:rPr>
              <w:t>Pozostali uczni</w:t>
            </w:r>
            <w:r w:rsidRPr="005F59F6">
              <w:rPr>
                <w:b/>
                <w:sz w:val="24"/>
                <w:szCs w:val="24"/>
              </w:rPr>
              <w:t>o</w:t>
            </w:r>
            <w:r w:rsidRPr="005F59F6">
              <w:rPr>
                <w:b/>
                <w:sz w:val="24"/>
                <w:szCs w:val="24"/>
              </w:rPr>
              <w:t>wie mówili więc do niego: „Zobaczyliśmy Pana”. On jednak odparł: „Nie uwierzę, jeśli nie ujrzę na Jego rękach śladów po gwoździach, nie włożę swego palca w miejsce gwoździ i nie umieszczę swojej ręki w Jego boku”. Po ośmiu dniach uczniowie znów byli wewnątrz i Tomasz razem z n</w:t>
            </w:r>
            <w:r w:rsidRPr="005F59F6">
              <w:rPr>
                <w:b/>
                <w:sz w:val="24"/>
                <w:szCs w:val="24"/>
              </w:rPr>
              <w:t>i</w:t>
            </w:r>
            <w:r w:rsidRPr="005F59F6">
              <w:rPr>
                <w:b/>
                <w:sz w:val="24"/>
                <w:szCs w:val="24"/>
              </w:rPr>
              <w:t>mi. Mimo zamkniętych drzwi, Jezus wszedł, stanął w środku i pozdrowił ich: „Pokój wam”. N</w:t>
            </w:r>
            <w:r w:rsidRPr="005F59F6">
              <w:rPr>
                <w:b/>
                <w:sz w:val="24"/>
                <w:szCs w:val="24"/>
              </w:rPr>
              <w:t>a</w:t>
            </w:r>
            <w:r w:rsidRPr="005F59F6">
              <w:rPr>
                <w:b/>
                <w:sz w:val="24"/>
                <w:szCs w:val="24"/>
              </w:rPr>
              <w:t>stępnie rzekł do Tomasza: „Unieś tutaj swój palec i zobacz moje ręce, podnieś też swoją rękę i włóż w mój bok. I przestań być niedowiarkiem, a bądź wierzącym”. Tomasz wyznał Mu w odp</w:t>
            </w:r>
            <w:r w:rsidRPr="005F59F6">
              <w:rPr>
                <w:b/>
                <w:sz w:val="24"/>
                <w:szCs w:val="24"/>
              </w:rPr>
              <w:t>o</w:t>
            </w:r>
            <w:r w:rsidRPr="005F59F6">
              <w:rPr>
                <w:b/>
                <w:sz w:val="24"/>
                <w:szCs w:val="24"/>
              </w:rPr>
              <w:t>wiedzi: „Pan mój i Bóg mój!”. Jezus zaś rzekł do niego: „Wierzysz, ponieważ Mnie ujrzałeś? Szczęśliwi ci, którzy nie zobaczyli, a uwierzyli”.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abyście lepiej zrozumieli czytany fragment odpowiemy na pytania, które wam to ułatwią:</w:t>
            </w:r>
          </w:p>
          <w:p w:rsidR="005F59F6" w:rsidRPr="009C5180" w:rsidRDefault="009C5180" w:rsidP="005F59F6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C5180">
              <w:rPr>
                <w:sz w:val="24"/>
                <w:szCs w:val="24"/>
                <w:highlight w:val="lightGray"/>
                <w:u w:val="single"/>
              </w:rPr>
              <w:t>Gdzie byli uczniowie i po jakim wydarzeniu to było?</w:t>
            </w:r>
            <w:r>
              <w:rPr>
                <w:sz w:val="24"/>
                <w:szCs w:val="24"/>
              </w:rPr>
              <w:t xml:space="preserve"> </w:t>
            </w:r>
            <w:r w:rsidRPr="009C5180">
              <w:rPr>
                <w:i/>
                <w:sz w:val="24"/>
                <w:szCs w:val="24"/>
              </w:rPr>
              <w:t>(byli w wieczerniku, po Zmartwychwstaniu Jezusa)</w:t>
            </w:r>
          </w:p>
          <w:p w:rsidR="009C5180" w:rsidRPr="009C5180" w:rsidRDefault="009C5180" w:rsidP="005F59F6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9C5180">
              <w:rPr>
                <w:sz w:val="24"/>
                <w:szCs w:val="24"/>
                <w:highlight w:val="lightGray"/>
                <w:u w:val="single"/>
              </w:rPr>
              <w:t>Dlaczego Tomasz nie uwierzył i chciał dotknąć ran Jezusa?</w:t>
            </w:r>
            <w:r>
              <w:rPr>
                <w:sz w:val="24"/>
                <w:szCs w:val="24"/>
              </w:rPr>
              <w:t xml:space="preserve"> </w:t>
            </w:r>
            <w:r w:rsidRPr="009C5180">
              <w:rPr>
                <w:i/>
                <w:sz w:val="24"/>
                <w:szCs w:val="24"/>
              </w:rPr>
              <w:t>(dotarł na miejsce gdy Jezusa już nie było pośród uczniów)</w:t>
            </w:r>
          </w:p>
          <w:p w:rsidR="009C5180" w:rsidRPr="005F59F6" w:rsidRDefault="009C5180" w:rsidP="005F59F6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9C5180">
              <w:rPr>
                <w:sz w:val="24"/>
                <w:szCs w:val="24"/>
                <w:highlight w:val="lightGray"/>
                <w:u w:val="single"/>
              </w:rPr>
              <w:t>Co stało się po 8 dniach od pierwszego objawienia się Zmartwychwstałego?</w:t>
            </w:r>
            <w:r>
              <w:rPr>
                <w:sz w:val="24"/>
                <w:szCs w:val="24"/>
              </w:rPr>
              <w:t xml:space="preserve"> </w:t>
            </w:r>
            <w:r w:rsidRPr="009C5180">
              <w:rPr>
                <w:i/>
                <w:sz w:val="24"/>
                <w:szCs w:val="24"/>
              </w:rPr>
              <w:t>(Jezus ponownie przyszedł do uczniów, wśród których był Tomasz, który po zobaczeniu Jezusa uwierzył)</w:t>
            </w:r>
            <w:r>
              <w:rPr>
                <w:sz w:val="24"/>
                <w:szCs w:val="24"/>
              </w:rPr>
              <w:t xml:space="preserve"> </w:t>
            </w:r>
          </w:p>
          <w:p w:rsidR="005F59F6" w:rsidRDefault="005F59F6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F701D" w:rsidRDefault="004F701D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będzie kolejny fragment jakim się zajmiemy. Kto chce przeczytać? </w:t>
            </w:r>
            <w:r w:rsidRPr="004F701D">
              <w:rPr>
                <w:i/>
                <w:sz w:val="24"/>
                <w:szCs w:val="24"/>
              </w:rPr>
              <w:t>(kolejna osoba czyta fra</w:t>
            </w:r>
            <w:r w:rsidRPr="004F701D">
              <w:rPr>
                <w:i/>
                <w:sz w:val="24"/>
                <w:szCs w:val="24"/>
              </w:rPr>
              <w:t>g</w:t>
            </w:r>
            <w:r w:rsidR="0063452D">
              <w:rPr>
                <w:i/>
                <w:sz w:val="24"/>
                <w:szCs w:val="24"/>
              </w:rPr>
              <w:t xml:space="preserve">ment) fragment w </w:t>
            </w:r>
            <w:r w:rsidR="00535818">
              <w:rPr>
                <w:i/>
                <w:sz w:val="24"/>
                <w:szCs w:val="24"/>
              </w:rPr>
              <w:t xml:space="preserve">aneksie </w:t>
            </w:r>
            <w:r w:rsidR="0063452D">
              <w:rPr>
                <w:i/>
                <w:sz w:val="24"/>
                <w:szCs w:val="24"/>
              </w:rPr>
              <w:t>1</w:t>
            </w:r>
          </w:p>
          <w:p w:rsidR="004F701D" w:rsidRDefault="004F701D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-539750</wp:posOffset>
                  </wp:positionH>
                  <wp:positionV relativeFrom="paragraph">
                    <wp:posOffset>95885</wp:posOffset>
                  </wp:positionV>
                  <wp:extent cx="414020" cy="466725"/>
                  <wp:effectExtent l="0" t="0" r="5080" b="0"/>
                  <wp:wrapNone/>
                  <wp:docPr id="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F701D" w:rsidRDefault="004F701D" w:rsidP="00470A2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4F701D">
              <w:rPr>
                <w:b/>
                <w:sz w:val="24"/>
                <w:szCs w:val="24"/>
              </w:rPr>
              <w:t>Mk 16, 14 : Wreszcie ukazał się Jedenastu, gdy byli za stołem, i wyrzucał im brak wiary i zatwa</w:t>
            </w:r>
            <w:r w:rsidRPr="004F701D">
              <w:rPr>
                <w:b/>
                <w:sz w:val="24"/>
                <w:szCs w:val="24"/>
              </w:rPr>
              <w:t>r</w:t>
            </w:r>
            <w:r w:rsidRPr="004F701D">
              <w:rPr>
                <w:b/>
                <w:sz w:val="24"/>
                <w:szCs w:val="24"/>
              </w:rPr>
              <w:t>działość serca, bo nie wierzyli tym, którzy widzieli Go zmartwychwstałego.</w:t>
            </w:r>
          </w:p>
          <w:p w:rsidR="004F701D" w:rsidRPr="004F701D" w:rsidRDefault="004F701D" w:rsidP="00470A2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:rsidR="004F701D" w:rsidRPr="004F701D" w:rsidRDefault="004F701D" w:rsidP="00470A2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Teraz pytanie: </w:t>
            </w:r>
            <w:r w:rsidRPr="004F701D">
              <w:rPr>
                <w:sz w:val="24"/>
                <w:szCs w:val="24"/>
                <w:highlight w:val="lightGray"/>
                <w:u w:val="single"/>
              </w:rPr>
              <w:t>Dlaczego Jezus wyrzucał uczniom brak wiary?</w:t>
            </w:r>
            <w:r>
              <w:rPr>
                <w:sz w:val="24"/>
                <w:szCs w:val="24"/>
              </w:rPr>
              <w:t xml:space="preserve"> </w:t>
            </w:r>
            <w:r w:rsidRPr="004F701D">
              <w:rPr>
                <w:i/>
                <w:sz w:val="24"/>
                <w:szCs w:val="24"/>
              </w:rPr>
              <w:t>(nie uwierzyli tym, którzy widzieli Jez</w:t>
            </w:r>
            <w:r w:rsidRPr="004F701D">
              <w:rPr>
                <w:i/>
                <w:sz w:val="24"/>
                <w:szCs w:val="24"/>
              </w:rPr>
              <w:t>u</w:t>
            </w:r>
            <w:r w:rsidRPr="004F701D">
              <w:rPr>
                <w:i/>
                <w:sz w:val="24"/>
                <w:szCs w:val="24"/>
              </w:rPr>
              <w:t>sa Zmartwychwstałego)</w:t>
            </w:r>
          </w:p>
          <w:p w:rsidR="001B1349" w:rsidRDefault="001B1349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63452D" w:rsidRDefault="004F701D" w:rsidP="006345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Ostatnie dwa fragmenty jakie rozważymy będą powiązane z konsekwencjami jakich doświadczyli l</w:t>
            </w:r>
            <w:r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dzie niewiary.</w:t>
            </w:r>
            <w:r w:rsidR="0063452D">
              <w:rPr>
                <w:sz w:val="24"/>
                <w:szCs w:val="24"/>
              </w:rPr>
              <w:t xml:space="preserve"> 2 osoby chętne do przeczytania proszę. </w:t>
            </w:r>
            <w:r w:rsidR="0063452D">
              <w:rPr>
                <w:i/>
                <w:sz w:val="24"/>
                <w:szCs w:val="24"/>
              </w:rPr>
              <w:t xml:space="preserve">fragmenty w </w:t>
            </w:r>
            <w:r w:rsidR="00535818">
              <w:rPr>
                <w:i/>
                <w:sz w:val="24"/>
                <w:szCs w:val="24"/>
              </w:rPr>
              <w:t xml:space="preserve">aneksie </w:t>
            </w:r>
            <w:r w:rsidR="0063452D">
              <w:rPr>
                <w:i/>
                <w:sz w:val="24"/>
                <w:szCs w:val="24"/>
              </w:rPr>
              <w:t>1</w:t>
            </w:r>
          </w:p>
          <w:p w:rsidR="0063452D" w:rsidRDefault="00412A2E" w:rsidP="006345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-539750</wp:posOffset>
                  </wp:positionH>
                  <wp:positionV relativeFrom="paragraph">
                    <wp:posOffset>137795</wp:posOffset>
                  </wp:positionV>
                  <wp:extent cx="414020" cy="466725"/>
                  <wp:effectExtent l="0" t="0" r="5080" b="0"/>
                  <wp:wrapNone/>
                  <wp:docPr id="8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3452D" w:rsidRPr="0063452D" w:rsidRDefault="0063452D" w:rsidP="0063452D">
            <w:pPr>
              <w:pStyle w:val="Akapitzlist"/>
              <w:spacing w:after="0" w:line="240" w:lineRule="auto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63452D">
              <w:rPr>
                <w:b/>
                <w:sz w:val="24"/>
                <w:szCs w:val="24"/>
              </w:rPr>
              <w:t>Mt 11, 20-24 : Potem zaczął czynić wyrzuty miastom, w których dokonał najwięcej cudów, za to, że się nie nawróciły. „Biada tobie, Korozain! Biada tobie, Betsaido! Gdyby w Tyrze i Sydonie działy się te cuda, które u was się dokonały, już dawno by pokutowały w worze pokutnym i popi</w:t>
            </w:r>
            <w:r w:rsidRPr="0063452D">
              <w:rPr>
                <w:b/>
                <w:sz w:val="24"/>
                <w:szCs w:val="24"/>
              </w:rPr>
              <w:t>e</w:t>
            </w:r>
            <w:r w:rsidRPr="0063452D">
              <w:rPr>
                <w:b/>
                <w:sz w:val="24"/>
                <w:szCs w:val="24"/>
              </w:rPr>
              <w:t xml:space="preserve">le i nawróciłyby się. Dlatego mówię wam: Lżej będzie Tyrowi i Sydonowi w dniu sądu niż wam. </w:t>
            </w:r>
            <w:r w:rsidRPr="0063452D">
              <w:rPr>
                <w:b/>
                <w:i/>
                <w:sz w:val="24"/>
                <w:szCs w:val="24"/>
              </w:rPr>
              <w:t>„A ty, Kafarnaum:/  Czy aż do nieba masz być wywyższone?/  Aż do piekła zstąpisz!”</w:t>
            </w:r>
          </w:p>
          <w:p w:rsidR="0063452D" w:rsidRPr="0063452D" w:rsidRDefault="0063452D" w:rsidP="0063452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3452D">
              <w:rPr>
                <w:b/>
                <w:sz w:val="24"/>
                <w:szCs w:val="24"/>
              </w:rPr>
              <w:t>Bo gdyby w Sodomie dokonały się cuda, które u ciebie miały miejsce, ocalałaby aż po dziś dzień. Dlatego mówię wam, że ziemi Sodomy lżej będzie w dniu sądu niż tobie”.</w:t>
            </w:r>
          </w:p>
          <w:p w:rsidR="001B1349" w:rsidRPr="0063452D" w:rsidRDefault="00412A2E" w:rsidP="00470A2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-539750</wp:posOffset>
                  </wp:positionH>
                  <wp:positionV relativeFrom="paragraph">
                    <wp:posOffset>135890</wp:posOffset>
                  </wp:positionV>
                  <wp:extent cx="414020" cy="466725"/>
                  <wp:effectExtent l="0" t="0" r="5080" b="0"/>
                  <wp:wrapNone/>
                  <wp:docPr id="1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12A2E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-539750</wp:posOffset>
                  </wp:positionH>
                  <wp:positionV relativeFrom="paragraph">
                    <wp:posOffset>-1264285</wp:posOffset>
                  </wp:positionV>
                  <wp:extent cx="414020" cy="466725"/>
                  <wp:effectExtent l="0" t="0" r="5080" b="0"/>
                  <wp:wrapNone/>
                  <wp:docPr id="10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3452D" w:rsidRPr="0063452D" w:rsidRDefault="0063452D" w:rsidP="00470A2D">
            <w:pPr>
              <w:pStyle w:val="Akapitzlist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3452D">
              <w:rPr>
                <w:b/>
                <w:sz w:val="24"/>
                <w:szCs w:val="24"/>
              </w:rPr>
              <w:t>Mt 12, 41-42 : Mieszkańcy Niniwy powstaną na sądzie z tym pokoleniem i potępią je, bo oni na</w:t>
            </w:r>
            <w:r w:rsidR="00412A2E" w:rsidRPr="00412A2E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-539750</wp:posOffset>
                  </wp:positionH>
                  <wp:positionV relativeFrom="paragraph">
                    <wp:posOffset>-1439545</wp:posOffset>
                  </wp:positionV>
                  <wp:extent cx="414020" cy="466725"/>
                  <wp:effectExtent l="0" t="0" r="5080" b="0"/>
                  <wp:wrapNone/>
                  <wp:docPr id="12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3452D">
              <w:rPr>
                <w:b/>
                <w:sz w:val="24"/>
                <w:szCs w:val="24"/>
              </w:rPr>
              <w:t>wrócili się dzięki nauczaniu Jonasza. A przecież tu jes</w:t>
            </w:r>
            <w:r>
              <w:rPr>
                <w:b/>
                <w:sz w:val="24"/>
                <w:szCs w:val="24"/>
              </w:rPr>
              <w:t xml:space="preserve">t ktoś większy od Jonasza. </w:t>
            </w:r>
            <w:r w:rsidRPr="0063452D">
              <w:rPr>
                <w:b/>
                <w:sz w:val="24"/>
                <w:szCs w:val="24"/>
              </w:rPr>
              <w:t xml:space="preserve">Królowa z Południa wystąpi na sądzie z tym pokoleniem i potępi je, bo ona przybyła z krańców ziemi, aby słuchać mądrości Salomona. A przecież tu jest ktoś większy od Salomona. </w:t>
            </w:r>
          </w:p>
          <w:p w:rsidR="0063452D" w:rsidRDefault="0063452D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63452D" w:rsidRDefault="0063452D" w:rsidP="00470A2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Pytania do obu tych fragmentów:</w:t>
            </w:r>
          </w:p>
          <w:p w:rsidR="0063452D" w:rsidRPr="0063452D" w:rsidRDefault="0063452D" w:rsidP="0063452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63452D">
              <w:rPr>
                <w:sz w:val="24"/>
                <w:szCs w:val="24"/>
                <w:highlight w:val="lightGray"/>
                <w:u w:val="single"/>
              </w:rPr>
              <w:lastRenderedPageBreak/>
              <w:t>Co je ze sobą łączy?</w:t>
            </w:r>
            <w:r>
              <w:rPr>
                <w:sz w:val="24"/>
                <w:szCs w:val="24"/>
              </w:rPr>
              <w:t xml:space="preserve"> </w:t>
            </w:r>
            <w:r w:rsidRPr="0063452D">
              <w:rPr>
                <w:i/>
                <w:sz w:val="24"/>
                <w:szCs w:val="24"/>
              </w:rPr>
              <w:t>(brak wiary i nawrócenia ze strony mieszkańców miast)</w:t>
            </w:r>
          </w:p>
          <w:p w:rsidR="0063452D" w:rsidRPr="0063452D" w:rsidRDefault="0063452D" w:rsidP="0063452D">
            <w:pPr>
              <w:pStyle w:val="Akapitzlist"/>
              <w:numPr>
                <w:ilvl w:val="0"/>
                <w:numId w:val="26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63452D">
              <w:rPr>
                <w:sz w:val="24"/>
                <w:szCs w:val="24"/>
                <w:highlight w:val="lightGray"/>
                <w:u w:val="single"/>
              </w:rPr>
              <w:t>Co miało ich spotkać?</w:t>
            </w:r>
            <w:r>
              <w:rPr>
                <w:sz w:val="24"/>
                <w:szCs w:val="24"/>
              </w:rPr>
              <w:t xml:space="preserve"> </w:t>
            </w:r>
            <w:r w:rsidRPr="0063452D">
              <w:rPr>
                <w:i/>
                <w:sz w:val="24"/>
                <w:szCs w:val="24"/>
              </w:rPr>
              <w:t>(biada, potępienie)</w:t>
            </w:r>
          </w:p>
          <w:p w:rsidR="0063452D" w:rsidRDefault="0063452D" w:rsidP="0063452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63452D" w:rsidRPr="0063452D" w:rsidRDefault="0063452D" w:rsidP="0063452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4007B5" w:rsidRPr="00CA1893" w:rsidRDefault="004007B5" w:rsidP="00470A2D">
            <w:pPr>
              <w:numPr>
                <w:ilvl w:val="0"/>
                <w:numId w:val="23"/>
              </w:numPr>
              <w:spacing w:after="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:rsidR="009648F0" w:rsidRDefault="009648F0" w:rsidP="009648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:rsidR="009648F0" w:rsidRDefault="009648F0" w:rsidP="009648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-446405</wp:posOffset>
                  </wp:positionH>
                  <wp:positionV relativeFrom="paragraph">
                    <wp:posOffset>165100</wp:posOffset>
                  </wp:positionV>
                  <wp:extent cx="274955" cy="365760"/>
                  <wp:effectExtent l="19050" t="0" r="0" b="0"/>
                  <wp:wrapNone/>
                  <wp:docPr id="19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3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95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12A2E">
              <w:rPr>
                <w:i/>
                <w:sz w:val="24"/>
                <w:szCs w:val="24"/>
              </w:rPr>
              <w:t>Animator wyciąga przygotowane wcześniej pudełka od zapałek z podpisami na pudełkach</w:t>
            </w:r>
            <w:r>
              <w:rPr>
                <w:i/>
                <w:sz w:val="24"/>
                <w:szCs w:val="24"/>
              </w:rPr>
              <w:t>.</w:t>
            </w:r>
          </w:p>
          <w:p w:rsidR="009648F0" w:rsidRDefault="009648F0" w:rsidP="009648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412A2E">
              <w:rPr>
                <w:i/>
                <w:sz w:val="24"/>
                <w:szCs w:val="24"/>
              </w:rPr>
              <w:t>Układa i tłumaczy każde z podpisanych pudełek.</w:t>
            </w:r>
            <w:r>
              <w:rPr>
                <w:i/>
                <w:sz w:val="24"/>
                <w:szCs w:val="24"/>
              </w:rPr>
              <w:t xml:space="preserve"> Animator po każdym wymienionym tytule kładzie p</w:t>
            </w:r>
            <w:r>
              <w:rPr>
                <w:i/>
                <w:sz w:val="24"/>
                <w:szCs w:val="24"/>
              </w:rPr>
              <w:t>u</w:t>
            </w:r>
            <w:r>
              <w:rPr>
                <w:i/>
                <w:sz w:val="24"/>
                <w:szCs w:val="24"/>
              </w:rPr>
              <w:t>dełeczko na górze wieży</w:t>
            </w:r>
          </w:p>
          <w:p w:rsidR="009648F0" w:rsidRPr="00412A2E" w:rsidRDefault="009648F0" w:rsidP="009648F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:rsidR="009648F0" w:rsidRDefault="009648F0" w:rsidP="009648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-509436</wp:posOffset>
                  </wp:positionH>
                  <wp:positionV relativeFrom="paragraph">
                    <wp:posOffset>13059</wp:posOffset>
                  </wp:positionV>
                  <wp:extent cx="402369" cy="572494"/>
                  <wp:effectExtent l="19050" t="0" r="0" b="0"/>
                  <wp:wrapNone/>
                  <wp:docPr id="1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2369" cy="572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</w:rPr>
              <w:t xml:space="preserve">Teraz zbudujemy wieżę. </w:t>
            </w:r>
          </w:p>
          <w:p w:rsidR="009648F0" w:rsidRPr="00412A2E" w:rsidRDefault="009648F0" w:rsidP="009648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Zostaliśmy ochrzczeni jako małe dzieci dlatego 1 „cegiełką” jest WIARA. </w:t>
            </w:r>
            <w:r w:rsidRPr="00412A2E">
              <w:rPr>
                <w:i/>
                <w:sz w:val="24"/>
                <w:szCs w:val="24"/>
              </w:rPr>
              <w:t>Animator kładzie pudełko na podwyższeniu aby wszyscy dobrze wdzieli wieżę.</w:t>
            </w:r>
            <w:r>
              <w:rPr>
                <w:sz w:val="24"/>
                <w:szCs w:val="24"/>
              </w:rPr>
              <w:t xml:space="preserve"> Mamy oczywiście też ZDROWIE i RODZINĘ. Pó</w:t>
            </w:r>
            <w:r>
              <w:rPr>
                <w:sz w:val="24"/>
                <w:szCs w:val="24"/>
              </w:rPr>
              <w:t>ź</w:t>
            </w:r>
            <w:r>
              <w:rPr>
                <w:sz w:val="24"/>
                <w:szCs w:val="24"/>
              </w:rPr>
              <w:t xml:space="preserve">niej PRZYJACIÓŁ, </w:t>
            </w:r>
            <w:r w:rsidR="009D3DCE">
              <w:rPr>
                <w:sz w:val="24"/>
                <w:szCs w:val="24"/>
              </w:rPr>
              <w:t>SZKOŁĘ, PRACĘ, PIENIĄDZE i oczywiście SZCZĘŚCIE.</w:t>
            </w:r>
            <w:r>
              <w:rPr>
                <w:sz w:val="24"/>
                <w:szCs w:val="24"/>
              </w:rPr>
              <w:t xml:space="preserve"> </w:t>
            </w:r>
          </w:p>
          <w:p w:rsidR="00B37636" w:rsidRDefault="009648F0" w:rsidP="009648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zbaczamy z drogi wiary, dlatego zabieramy ją z naszej wieży. </w:t>
            </w:r>
            <w:r w:rsidRPr="009648F0">
              <w:rPr>
                <w:i/>
                <w:sz w:val="24"/>
                <w:szCs w:val="24"/>
              </w:rPr>
              <w:t>Animator bądź uczestnik wyciąga wiarę z wieży.</w:t>
            </w:r>
            <w:r>
              <w:rPr>
                <w:sz w:val="24"/>
                <w:szCs w:val="24"/>
              </w:rPr>
              <w:t xml:space="preserve"> Jak widzicie wszystko spadło, cała wieża runęła, bo odwróciliśmy się od wiary i Boga.</w:t>
            </w:r>
          </w:p>
          <w:p w:rsidR="009648F0" w:rsidRDefault="009648F0" w:rsidP="009648F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648F0" w:rsidRDefault="009D3DCE" w:rsidP="009648F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-485775</wp:posOffset>
                  </wp:positionH>
                  <wp:positionV relativeFrom="paragraph">
                    <wp:posOffset>165735</wp:posOffset>
                  </wp:positionV>
                  <wp:extent cx="370840" cy="548640"/>
                  <wp:effectExtent l="19050" t="0" r="0" b="0"/>
                  <wp:wrapNone/>
                  <wp:docPr id="24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84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0171A">
              <w:rPr>
                <w:sz w:val="24"/>
              </w:rPr>
              <w:t>Podsumujmy teraz wszystko.</w:t>
            </w:r>
          </w:p>
          <w:p w:rsidR="0070171A" w:rsidRDefault="0070171A" w:rsidP="009648F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Niewiara jest lekceważeniem objawionych prawd lub dobrowolną odmową na zgodę na nią. W prz</w:t>
            </w:r>
            <w:r>
              <w:rPr>
                <w:sz w:val="24"/>
              </w:rPr>
              <w:t>e</w:t>
            </w:r>
            <w:r>
              <w:rPr>
                <w:sz w:val="24"/>
              </w:rPr>
              <w:t>czytanych wcześniej fragmentach widzieliśmy ludzi, którzy nie wierzyli i potem zostało to pokazane, że niewiara jest drogą do potępienia. Dlatego troszczmy się o wiarę, która została nam przekazana przez rodziców i Kościół, ponieważ zależy ona teraz tylko od naszego starania.</w:t>
            </w:r>
          </w:p>
          <w:p w:rsidR="0070171A" w:rsidRPr="009648F0" w:rsidRDefault="0070171A" w:rsidP="009648F0">
            <w:pPr>
              <w:spacing w:after="0" w:line="240" w:lineRule="auto"/>
              <w:jc w:val="both"/>
              <w:rPr>
                <w:sz w:val="24"/>
              </w:rPr>
            </w:pPr>
          </w:p>
          <w:p w:rsidR="00B37636" w:rsidRPr="00B37636" w:rsidRDefault="00B37636" w:rsidP="00470A2D">
            <w:pPr>
              <w:spacing w:after="0" w:line="240" w:lineRule="auto"/>
              <w:jc w:val="both"/>
              <w:rPr>
                <w:sz w:val="24"/>
              </w:rPr>
            </w:pPr>
          </w:p>
          <w:p w:rsidR="00470A2D" w:rsidRPr="00470A2D" w:rsidRDefault="004007B5" w:rsidP="00470A2D">
            <w:pPr>
              <w:pStyle w:val="Akapitzlist"/>
              <w:numPr>
                <w:ilvl w:val="0"/>
                <w:numId w:val="22"/>
              </w:numPr>
              <w:spacing w:after="0"/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:rsidR="004007B5" w:rsidRDefault="00BB25FB" w:rsidP="00470A2D">
            <w:pPr>
              <w:pStyle w:val="Akapitzlist"/>
              <w:spacing w:before="120" w:after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„Zaufajcie PANU na wieki, </w:t>
            </w:r>
            <w:r w:rsidRPr="00BB25FB">
              <w:rPr>
                <w:i/>
                <w:sz w:val="24"/>
                <w:szCs w:val="24"/>
              </w:rPr>
              <w:t>bo PAN jest wieczną skałą</w:t>
            </w:r>
            <w:r>
              <w:rPr>
                <w:i/>
                <w:sz w:val="24"/>
                <w:szCs w:val="24"/>
              </w:rPr>
              <w:t>!” (Iz 26, 24)</w:t>
            </w:r>
          </w:p>
          <w:p w:rsidR="00BB25FB" w:rsidRPr="00DA23F0" w:rsidRDefault="00BB25FB" w:rsidP="00470A2D">
            <w:pPr>
              <w:pStyle w:val="Akapitzlist"/>
              <w:spacing w:before="120" w:after="0"/>
              <w:jc w:val="center"/>
              <w:rPr>
                <w:i/>
                <w:sz w:val="24"/>
                <w:szCs w:val="24"/>
              </w:rPr>
            </w:pPr>
          </w:p>
          <w:p w:rsidR="004007B5" w:rsidRPr="00D80CC2" w:rsidRDefault="004007B5" w:rsidP="00470A2D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:rsidR="004007B5" w:rsidRDefault="00BB25FB" w:rsidP="00470A2D">
            <w:pPr>
              <w:pStyle w:val="Akapitzlist"/>
              <w:spacing w:after="0"/>
              <w:ind w:left="104"/>
              <w:jc w:val="center"/>
              <w:rPr>
                <w:sz w:val="24"/>
              </w:rPr>
            </w:pPr>
            <w:bookmarkStart w:id="0" w:name="_GoBack"/>
            <w:bookmarkEnd w:id="0"/>
            <w:r w:rsidRPr="00BB25FB">
              <w:rPr>
                <w:sz w:val="24"/>
              </w:rPr>
              <w:t xml:space="preserve">„Wierzyć jak Piotr” </w:t>
            </w:r>
          </w:p>
          <w:p w:rsidR="00BB25FB" w:rsidRPr="00BB25FB" w:rsidRDefault="00BB25FB" w:rsidP="00470A2D">
            <w:pPr>
              <w:pStyle w:val="Akapitzlist"/>
              <w:spacing w:after="0"/>
              <w:ind w:left="104"/>
              <w:jc w:val="center"/>
              <w:rPr>
                <w:sz w:val="24"/>
              </w:rPr>
            </w:pPr>
          </w:p>
          <w:p w:rsidR="004007B5" w:rsidRPr="00D80CC2" w:rsidRDefault="004007B5" w:rsidP="00470A2D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:rsidR="00E75565" w:rsidRDefault="00E75565" w:rsidP="00470A2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Wylosować jeden z cytatów i pomyśleć o jego znaczeniu w domu</w:t>
            </w:r>
            <w:r w:rsidR="0070171A">
              <w:rPr>
                <w:sz w:val="24"/>
                <w:szCs w:val="24"/>
              </w:rPr>
              <w:t>.</w:t>
            </w:r>
          </w:p>
          <w:p w:rsidR="00E75565" w:rsidRDefault="00E75565" w:rsidP="00470A2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Załącznik nr. </w:t>
            </w:r>
            <w:r w:rsidR="009C5180">
              <w:rPr>
                <w:sz w:val="24"/>
                <w:szCs w:val="24"/>
              </w:rPr>
              <w:t>2</w:t>
            </w:r>
          </w:p>
          <w:p w:rsidR="00E75565" w:rsidRPr="001D7458" w:rsidRDefault="00E75565" w:rsidP="00470A2D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470A2D" w:rsidRPr="00470A2D" w:rsidRDefault="004007B5" w:rsidP="00470A2D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:rsidR="00470A2D" w:rsidRDefault="00470A2D" w:rsidP="00470A2D">
            <w:pPr>
              <w:spacing w:after="0"/>
              <w:jc w:val="both"/>
              <w:rPr>
                <w:i/>
                <w:sz w:val="24"/>
              </w:rPr>
            </w:pPr>
          </w:p>
          <w:p w:rsidR="00470A2D" w:rsidRPr="00470A2D" w:rsidRDefault="00470A2D" w:rsidP="00470A2D">
            <w:pPr>
              <w:spacing w:after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Animator po wykonaniu znaku krzyża odczytuje poniższą modlitwę</w:t>
            </w:r>
            <w:r w:rsidR="009648F0">
              <w:rPr>
                <w:i/>
                <w:sz w:val="24"/>
              </w:rPr>
              <w:t>.</w:t>
            </w:r>
          </w:p>
          <w:p w:rsidR="00470A2D" w:rsidRDefault="00470A2D" w:rsidP="00470A2D">
            <w:pPr>
              <w:spacing w:after="0"/>
              <w:jc w:val="both"/>
              <w:rPr>
                <w:sz w:val="24"/>
              </w:rPr>
            </w:pPr>
          </w:p>
          <w:p w:rsidR="00470A2D" w:rsidRPr="00470A2D" w:rsidRDefault="009D3DCE" w:rsidP="00470A2D">
            <w:pPr>
              <w:spacing w:after="0"/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-530860</wp:posOffset>
                  </wp:positionH>
                  <wp:positionV relativeFrom="paragraph">
                    <wp:posOffset>18415</wp:posOffset>
                  </wp:positionV>
                  <wp:extent cx="415290" cy="285750"/>
                  <wp:effectExtent l="19050" t="0" r="3810" b="0"/>
                  <wp:wrapNone/>
                  <wp:docPr id="29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29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70A2D" w:rsidRPr="00470A2D">
              <w:rPr>
                <w:sz w:val="24"/>
              </w:rPr>
              <w:t xml:space="preserve">Błogosławiony Ojcze, upadamy dzisiaj do Twych świętych stóp, prosząc o dar wiary. Wypełnij nas swoją łaską, abyśmy zapomnieli o tym, co powstrzymuje nas, aby Tobie oddać wszystko. Chcemy żyć tylko dla Ciebie. </w:t>
            </w:r>
          </w:p>
          <w:p w:rsidR="00470A2D" w:rsidRPr="00470A2D" w:rsidRDefault="00470A2D" w:rsidP="00470A2D">
            <w:pPr>
              <w:spacing w:after="0"/>
              <w:jc w:val="both"/>
              <w:rPr>
                <w:sz w:val="24"/>
              </w:rPr>
            </w:pPr>
            <w:r w:rsidRPr="00470A2D">
              <w:rPr>
                <w:sz w:val="24"/>
              </w:rPr>
              <w:t>Wszechmogący Ojcze, usuń z naszego serca wszelkie wątpliwości. Usuń przekonanie, że sami możemy sterować naszym życiem. Usuń nasze opinie i poglądy. Zabierz naszą wiedzę. Przemień nas w małe dzieci, które w Tobie pokładają całą nadzieję. Tylko dla Ciebie żyją. Oglądają świat tak, jak Ty go w</w:t>
            </w:r>
            <w:r w:rsidRPr="00470A2D">
              <w:rPr>
                <w:sz w:val="24"/>
              </w:rPr>
              <w:t>i</w:t>
            </w:r>
            <w:r w:rsidRPr="00470A2D">
              <w:rPr>
                <w:sz w:val="24"/>
              </w:rPr>
              <w:t>dzisz. Miłują braci i siostry Twoją miłością. Rozsiewają Twoją radość. Głoszą Dobrą Nowinę, że nic nie może nas oddzielić od Twojego miłosierdzia.</w:t>
            </w:r>
          </w:p>
          <w:p w:rsidR="00470A2D" w:rsidRPr="00470A2D" w:rsidRDefault="00470A2D" w:rsidP="00470A2D">
            <w:pPr>
              <w:spacing w:after="0"/>
              <w:jc w:val="both"/>
              <w:rPr>
                <w:sz w:val="24"/>
              </w:rPr>
            </w:pPr>
            <w:r w:rsidRPr="00470A2D">
              <w:rPr>
                <w:sz w:val="24"/>
              </w:rPr>
              <w:t>Wszechmogący Panie, daj nam taką wiarę, abyś był dla nas już tylko Ty.</w:t>
            </w:r>
          </w:p>
          <w:p w:rsidR="00470A2D" w:rsidRPr="00470A2D" w:rsidRDefault="00470A2D" w:rsidP="00470A2D">
            <w:pPr>
              <w:spacing w:after="0"/>
              <w:jc w:val="both"/>
              <w:rPr>
                <w:sz w:val="24"/>
              </w:rPr>
            </w:pPr>
            <w:r w:rsidRPr="00470A2D">
              <w:rPr>
                <w:sz w:val="24"/>
              </w:rPr>
              <w:t>Na wieki wieków.</w:t>
            </w:r>
          </w:p>
          <w:p w:rsidR="004007B5" w:rsidRPr="00DA23F0" w:rsidRDefault="00470A2D" w:rsidP="00470A2D">
            <w:pPr>
              <w:spacing w:after="0"/>
              <w:jc w:val="both"/>
              <w:rPr>
                <w:sz w:val="24"/>
              </w:rPr>
            </w:pPr>
            <w:r w:rsidRPr="00470A2D">
              <w:rPr>
                <w:sz w:val="24"/>
              </w:rPr>
              <w:t>Amen.</w:t>
            </w:r>
          </w:p>
        </w:tc>
      </w:tr>
    </w:tbl>
    <w:p w:rsidR="00642D65" w:rsidRDefault="00642D65">
      <w:pPr>
        <w:rPr>
          <w:b/>
          <w:sz w:val="4"/>
        </w:rPr>
      </w:pPr>
    </w:p>
    <w:p w:rsidR="00642D65" w:rsidRDefault="00642D65">
      <w:pPr>
        <w:rPr>
          <w:b/>
          <w:sz w:val="4"/>
        </w:rPr>
      </w:pPr>
    </w:p>
    <w:p w:rsidR="00642D65" w:rsidRDefault="00642D65">
      <w:pPr>
        <w:rPr>
          <w:b/>
          <w:sz w:val="4"/>
        </w:rPr>
      </w:pPr>
    </w:p>
    <w:p w:rsidR="00642D65" w:rsidRDefault="00642D65">
      <w:pPr>
        <w:rPr>
          <w:b/>
          <w:sz w:val="4"/>
        </w:rPr>
      </w:pPr>
    </w:p>
    <w:p w:rsidR="00642D65" w:rsidRDefault="00642D65">
      <w:pPr>
        <w:rPr>
          <w:b/>
          <w:sz w:val="4"/>
        </w:rPr>
      </w:pPr>
    </w:p>
    <w:p w:rsidR="00642D65" w:rsidRPr="00642D65" w:rsidRDefault="00535818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Aneks </w:t>
      </w:r>
      <w:r w:rsidR="00642D65" w:rsidRPr="00642D65">
        <w:rPr>
          <w:b/>
          <w:sz w:val="24"/>
          <w:szCs w:val="24"/>
        </w:rPr>
        <w:t xml:space="preserve"> 1. </w:t>
      </w:r>
    </w:p>
    <w:p w:rsidR="00714490" w:rsidRDefault="00714490" w:rsidP="00642D65">
      <w:pPr>
        <w:pStyle w:val="Akapitzlist"/>
        <w:spacing w:after="0" w:line="240" w:lineRule="auto"/>
        <w:ind w:left="0"/>
        <w:jc w:val="both"/>
        <w:rPr>
          <w:sz w:val="24"/>
          <w:szCs w:val="24"/>
        </w:rPr>
      </w:pPr>
    </w:p>
    <w:p w:rsidR="00642D65" w:rsidRPr="00714490" w:rsidRDefault="00642D65" w:rsidP="00714490">
      <w:pPr>
        <w:pStyle w:val="Akapitzlist"/>
        <w:spacing w:line="360" w:lineRule="auto"/>
        <w:ind w:left="0"/>
        <w:jc w:val="both"/>
        <w:rPr>
          <w:sz w:val="24"/>
          <w:szCs w:val="24"/>
        </w:rPr>
      </w:pPr>
      <w:r w:rsidRPr="00714490">
        <w:rPr>
          <w:sz w:val="24"/>
          <w:szCs w:val="24"/>
        </w:rPr>
        <w:t>J 20, 19-29 :   Gdy tego pierwszego dnia tygodnia zapadł wieczór, a tam, gdzie przebywali uczniowie, z</w:t>
      </w:r>
      <w:r w:rsidRPr="00714490">
        <w:rPr>
          <w:sz w:val="24"/>
          <w:szCs w:val="24"/>
        </w:rPr>
        <w:t>a</w:t>
      </w:r>
      <w:r w:rsidRPr="00714490">
        <w:rPr>
          <w:sz w:val="24"/>
          <w:szCs w:val="24"/>
        </w:rPr>
        <w:t>mknięto drzwi z obawy przed Żydami, przyszedł Jezus, stanął w środku i pozdrowił ich: „Pokój wam”. A gdy to powiedział, pokazał im ręce oraz bok. Uczniowie uradowali się, że ujrzeli Pana. Jezus zaś odezwał się do nich ponownie: „Pokój wam! Jak Mnie posłał Ojciec, tak i Ja was posyłam”. Po tych słowach tchnął i oznajmił im: „Przyjmijcie Ducha Świętego. Tym, którym odpuścicie grzechy, są im odpuszczone; którym zatrzymacie, są zatrzymane”. Tomasz, zwany Bliźniakiem, jeden z Dwunastu, nie był razem z nimi, kiedy przyszedł Jezus. Pozostali uczniowie mówili więc do niego: „Zobaczyliśmy Pana”. On jednak odparł: „Nie uwierzę, jeśli nie ujrzę na Jego rękach śladów po gwoździach, nie włożę swego palca w miejsce gwoździ i nie umieszczę swojej ręki w Jego boku”. Po ośmiu dniach uczniowie znów byli wewnątrz i Tomasz razem z nimi. Mimo zamkni</w:t>
      </w:r>
      <w:r w:rsidRPr="00714490">
        <w:rPr>
          <w:sz w:val="24"/>
          <w:szCs w:val="24"/>
        </w:rPr>
        <w:t>ę</w:t>
      </w:r>
      <w:r w:rsidRPr="00714490">
        <w:rPr>
          <w:sz w:val="24"/>
          <w:szCs w:val="24"/>
        </w:rPr>
        <w:t>tych drzwi, Jezus wszedł, stanął w środku i pozdrowił ich: „Pokój wam”. Następnie rzekł do Tomasza: „Unieś tutaj swój palec i zobacz moje ręce, podnieś też swoją rękę i włóż w mój bok. I przestań być niedowiarkiem, a bądź wierzącym”. Tomasz wyznał Mu w odpowiedzi: „Pan mój i Bóg mój!”. Jezus zaś rzekł do niego: „Wi</w:t>
      </w:r>
      <w:r w:rsidRPr="00714490">
        <w:rPr>
          <w:sz w:val="24"/>
          <w:szCs w:val="24"/>
        </w:rPr>
        <w:t>e</w:t>
      </w:r>
      <w:r w:rsidRPr="00714490">
        <w:rPr>
          <w:sz w:val="24"/>
          <w:szCs w:val="24"/>
        </w:rPr>
        <w:t>rzysz, ponieważ Mnie ujrzałeś? Szczęśliwi ci, którzy nie zobaczyli, a uwierzyli”.</w:t>
      </w:r>
    </w:p>
    <w:p w:rsidR="00714490" w:rsidRPr="00714490" w:rsidRDefault="00714490" w:rsidP="00714490">
      <w:pPr>
        <w:spacing w:line="360" w:lineRule="auto"/>
        <w:rPr>
          <w:sz w:val="24"/>
          <w:szCs w:val="24"/>
        </w:rPr>
      </w:pPr>
    </w:p>
    <w:p w:rsidR="00642D65" w:rsidRDefault="00714490" w:rsidP="00714490">
      <w:pPr>
        <w:spacing w:line="360" w:lineRule="auto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Mt 16, 14 : </w:t>
      </w:r>
      <w:r w:rsidR="00642D65" w:rsidRPr="00714490">
        <w:rPr>
          <w:sz w:val="24"/>
          <w:szCs w:val="24"/>
          <w:shd w:val="clear" w:color="auto" w:fill="FFFFFF"/>
        </w:rPr>
        <w:t>Wreszcie ukazał się Jedenastu, gdy byli za stołem, i wyrzucał im brak wiary i zatwardziałość serca, bo nie wierzyli tym, którzy widzieli Go zmartwychwstałego</w:t>
      </w:r>
    </w:p>
    <w:p w:rsidR="00714490" w:rsidRPr="00714490" w:rsidRDefault="00714490" w:rsidP="00714490">
      <w:pPr>
        <w:spacing w:line="360" w:lineRule="auto"/>
        <w:rPr>
          <w:sz w:val="24"/>
          <w:szCs w:val="24"/>
          <w:shd w:val="clear" w:color="auto" w:fill="FFFFFF"/>
        </w:rPr>
      </w:pPr>
    </w:p>
    <w:p w:rsidR="00642D65" w:rsidRPr="00714490" w:rsidRDefault="00642D65" w:rsidP="00714490">
      <w:pPr>
        <w:pStyle w:val="Akapitzlist"/>
        <w:spacing w:line="360" w:lineRule="auto"/>
        <w:ind w:left="0"/>
        <w:jc w:val="both"/>
        <w:rPr>
          <w:i/>
          <w:sz w:val="24"/>
          <w:szCs w:val="24"/>
        </w:rPr>
      </w:pPr>
      <w:r w:rsidRPr="00714490">
        <w:rPr>
          <w:sz w:val="24"/>
          <w:szCs w:val="24"/>
        </w:rPr>
        <w:t xml:space="preserve">Mt 11, 20-24 : Potem zaczął czynić wyrzuty miastom, w których dokonał najwięcej cudów, za to, że się nie nawróciły. „Biada tobie, Korozain! Biada tobie, Betsaido! Gdyby w Tyrze i Sydonie działy się te cuda, które u was się dokonały, już dawno by pokutowały w worze pokutnym i popiele i nawróciłyby się. Dlatego mówię wam: Lżej będzie Tyrowi i Sydonowi w dniu sądu niż wam. </w:t>
      </w:r>
      <w:r w:rsidRPr="00714490">
        <w:rPr>
          <w:i/>
          <w:sz w:val="24"/>
          <w:szCs w:val="24"/>
        </w:rPr>
        <w:t>„A ty, Kafarnaum:/  Czy aż do nieba masz być wywyższone?/  Aż do piekła zstąpisz!”</w:t>
      </w:r>
    </w:p>
    <w:p w:rsidR="00642D65" w:rsidRPr="00714490" w:rsidRDefault="00642D65" w:rsidP="00714490">
      <w:pPr>
        <w:pStyle w:val="Akapitzlist"/>
        <w:spacing w:line="360" w:lineRule="auto"/>
        <w:ind w:left="0"/>
        <w:jc w:val="both"/>
        <w:rPr>
          <w:sz w:val="24"/>
          <w:szCs w:val="24"/>
        </w:rPr>
      </w:pPr>
      <w:r w:rsidRPr="00714490">
        <w:rPr>
          <w:sz w:val="24"/>
          <w:szCs w:val="24"/>
        </w:rPr>
        <w:t>Bo gdyby w Sodomie dokonały się cuda, które u ciebie miały miejsce, ocalałaby aż po dziś dzień. Dlatego mówię wam, że ziemi Sodomy lżej będzie w dniu sądu niż tobie”.</w:t>
      </w:r>
    </w:p>
    <w:p w:rsidR="00642D65" w:rsidRDefault="00642D65" w:rsidP="00714490">
      <w:pPr>
        <w:pStyle w:val="Akapitzlist"/>
        <w:spacing w:line="360" w:lineRule="auto"/>
        <w:ind w:left="0"/>
        <w:jc w:val="both"/>
        <w:rPr>
          <w:sz w:val="24"/>
          <w:szCs w:val="24"/>
        </w:rPr>
      </w:pPr>
    </w:p>
    <w:p w:rsidR="00714490" w:rsidRPr="00714490" w:rsidRDefault="00714490" w:rsidP="00714490">
      <w:pPr>
        <w:pStyle w:val="Akapitzlist"/>
        <w:spacing w:line="360" w:lineRule="auto"/>
        <w:ind w:left="0"/>
        <w:jc w:val="both"/>
        <w:rPr>
          <w:sz w:val="24"/>
          <w:szCs w:val="24"/>
        </w:rPr>
      </w:pPr>
    </w:p>
    <w:p w:rsidR="00642D65" w:rsidRPr="00714490" w:rsidRDefault="00642D65" w:rsidP="00714490">
      <w:pPr>
        <w:pStyle w:val="Akapitzlist"/>
        <w:spacing w:line="360" w:lineRule="auto"/>
        <w:ind w:left="0"/>
        <w:jc w:val="both"/>
        <w:rPr>
          <w:sz w:val="24"/>
          <w:szCs w:val="24"/>
        </w:rPr>
      </w:pPr>
      <w:r w:rsidRPr="00714490">
        <w:rPr>
          <w:sz w:val="24"/>
          <w:szCs w:val="24"/>
        </w:rPr>
        <w:t xml:space="preserve">Mt 12, 41-42 : Mieszkańcy Niniwy powstaną na sądzie z tym pokoleniem i potępią je, bo oni nawrócili się dzięki nauczaniu Jonasza. A przecież tu jest ktoś większy od Jonasza.Królowa z Południa wystąpi na sądzie z tym pokoleniem i potępi je, bo ona przybyła z krańców ziemi, aby słuchać mądrości Salomona. A przecież tu jest ktoś większy od Salomona. </w:t>
      </w:r>
    </w:p>
    <w:p w:rsidR="00642D65" w:rsidRDefault="00642D65">
      <w:pPr>
        <w:rPr>
          <w:b/>
          <w:sz w:val="24"/>
          <w:szCs w:val="24"/>
        </w:rPr>
      </w:pPr>
    </w:p>
    <w:p w:rsidR="00714490" w:rsidRDefault="00714490">
      <w:pPr>
        <w:rPr>
          <w:b/>
          <w:sz w:val="24"/>
          <w:szCs w:val="24"/>
        </w:rPr>
      </w:pPr>
    </w:p>
    <w:p w:rsidR="00714490" w:rsidRDefault="00714490">
      <w:pPr>
        <w:rPr>
          <w:b/>
          <w:sz w:val="24"/>
          <w:szCs w:val="24"/>
        </w:rPr>
      </w:pPr>
    </w:p>
    <w:p w:rsidR="00642D65" w:rsidRDefault="00535818" w:rsidP="00535818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Aneks </w:t>
      </w:r>
      <w:r w:rsidR="00642D65">
        <w:rPr>
          <w:b/>
          <w:sz w:val="24"/>
          <w:szCs w:val="24"/>
        </w:rPr>
        <w:t xml:space="preserve"> 2.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„Czemu boj</w:t>
      </w:r>
      <w:r>
        <w:rPr>
          <w:sz w:val="24"/>
          <w:szCs w:val="24"/>
        </w:rPr>
        <w:t>aźliwi jesteście małej wiary?” Mt 8, 26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„Czemu zwątpiłeś, małej wiary”  - Mt 14, 31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„Bo zaprawdę powiadam wam: jeśli będziecie mieć wiarę jak ziarnko gorczycy, powiecie tej 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górze: «Przesuń się stąd tam» i przesunie się. I nic niemożliwego nie będzie dla was” </w:t>
      </w:r>
      <w:r>
        <w:rPr>
          <w:sz w:val="24"/>
          <w:szCs w:val="24"/>
        </w:rPr>
        <w:t xml:space="preserve"> -  Mt 17, 20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„Apostołowie pro</w:t>
      </w:r>
      <w:r>
        <w:rPr>
          <w:sz w:val="24"/>
          <w:szCs w:val="24"/>
        </w:rPr>
        <w:t>sili Pana: Przymnóż nam wiary” - Łk 17, 5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„Czy jednak Syn Człowieczy znajdzie w</w:t>
      </w:r>
      <w:r>
        <w:rPr>
          <w:sz w:val="24"/>
          <w:szCs w:val="24"/>
        </w:rPr>
        <w:t>iarę na ziemi, gdy przyjdzie?”  - Łk 18, 8</w:t>
      </w:r>
    </w:p>
    <w:p w:rsidR="00642D65" w:rsidRPr="00642D65" w:rsidRDefault="00642D65" w:rsidP="0053581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B</w:t>
      </w:r>
      <w:r w:rsidRPr="00642D65">
        <w:rPr>
          <w:sz w:val="24"/>
          <w:szCs w:val="24"/>
        </w:rPr>
        <w:t>rak wiary rodzi wątpliwości, których wyzbycie się graniczy z cudem.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„Krytycyzm może uczynić cię filozofem, ale tylko wiara uczyni cię apostołem”</w:t>
      </w:r>
      <w:r>
        <w:rPr>
          <w:sz w:val="24"/>
          <w:szCs w:val="24"/>
        </w:rPr>
        <w:t xml:space="preserve"> - Marie Ebner – Eschenbach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„Wiara jest okiem dla tej rzeczywistości, której nie można zobaczyć”</w:t>
      </w:r>
      <w:r>
        <w:rPr>
          <w:sz w:val="24"/>
          <w:szCs w:val="24"/>
        </w:rPr>
        <w:t xml:space="preserve"> - Carlo Carretto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„Wiary się nie traci – przestaje się tylko niepostrzeżenie formować życie”</w:t>
      </w:r>
      <w:r>
        <w:rPr>
          <w:sz w:val="24"/>
          <w:szCs w:val="24"/>
        </w:rPr>
        <w:t xml:space="preserve"> - Helmut Thielicke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 „Wiara jest pierwszym krokiem człowieka od siebie w kierunku Boga”</w:t>
      </w:r>
      <w:r>
        <w:rPr>
          <w:sz w:val="24"/>
          <w:szCs w:val="24"/>
        </w:rPr>
        <w:t xml:space="preserve"> - Alfred Delp</w:t>
      </w:r>
    </w:p>
    <w:p w:rsidR="00642D65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„Kto wierzy w Jezusa Chrystusa, nie musi umierać samotnie”</w:t>
      </w:r>
      <w:r>
        <w:rPr>
          <w:sz w:val="24"/>
          <w:szCs w:val="24"/>
        </w:rPr>
        <w:t xml:space="preserve"> - </w:t>
      </w:r>
      <w:r w:rsidRPr="00642D65">
        <w:rPr>
          <w:sz w:val="24"/>
          <w:szCs w:val="24"/>
        </w:rPr>
        <w:t>Karol Leh</w:t>
      </w:r>
      <w:r>
        <w:rPr>
          <w:sz w:val="24"/>
          <w:szCs w:val="24"/>
        </w:rPr>
        <w:t>mann</w:t>
      </w:r>
    </w:p>
    <w:p w:rsidR="00642D65" w:rsidRPr="00642D65" w:rsidRDefault="00642D65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„Gdyby nie było Boga, świat byłby skandalem”</w:t>
      </w:r>
      <w:r>
        <w:rPr>
          <w:sz w:val="24"/>
          <w:szCs w:val="24"/>
        </w:rPr>
        <w:t xml:space="preserve"> - Carlo Carretto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 „Wiara pozwala nam pojąć, że istnieje coś Niepojętego”</w:t>
      </w:r>
      <w:r>
        <w:rPr>
          <w:sz w:val="24"/>
          <w:szCs w:val="24"/>
        </w:rPr>
        <w:t xml:space="preserve"> - </w:t>
      </w:r>
      <w:r w:rsidRPr="00642D65">
        <w:rPr>
          <w:sz w:val="24"/>
          <w:szCs w:val="24"/>
        </w:rPr>
        <w:t>A</w:t>
      </w:r>
      <w:r>
        <w:rPr>
          <w:sz w:val="24"/>
          <w:szCs w:val="24"/>
        </w:rPr>
        <w:t>nzelm z Canterbury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„Bez wiary potykamy się o źdźbło słomy, z wiarą przenosimy góry”</w:t>
      </w:r>
      <w:r>
        <w:rPr>
          <w:sz w:val="24"/>
          <w:szCs w:val="24"/>
        </w:rPr>
        <w:t xml:space="preserve"> - </w:t>
      </w:r>
      <w:r w:rsidRPr="00642D65">
        <w:rPr>
          <w:sz w:val="24"/>
          <w:szCs w:val="24"/>
        </w:rPr>
        <w:t>Sören Kierkegaar</w:t>
      </w:r>
      <w:r>
        <w:rPr>
          <w:sz w:val="24"/>
          <w:szCs w:val="24"/>
        </w:rPr>
        <w:t>d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„Jak świecę zapala się od płomienia drugiej świecy, tak wiarę wznieca się od wiary”</w:t>
      </w:r>
      <w:r>
        <w:rPr>
          <w:sz w:val="24"/>
          <w:szCs w:val="24"/>
        </w:rPr>
        <w:t xml:space="preserve"> - Romano Guardini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„Zapłatą za naszą wiarę będzie to, że będziemy to oglądali, w co wierzyliśmy”</w:t>
      </w:r>
      <w:r>
        <w:rPr>
          <w:sz w:val="24"/>
          <w:szCs w:val="24"/>
        </w:rPr>
        <w:t xml:space="preserve"> - św. Augustyn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 „Niewiara jest stałym cierniem wiary”</w:t>
      </w:r>
      <w:r>
        <w:rPr>
          <w:sz w:val="24"/>
          <w:szCs w:val="24"/>
        </w:rPr>
        <w:t xml:space="preserve"> - Peter Wust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>„Wiara rozpoznaje więcej prawdy niż eksperyment i technika”</w:t>
      </w:r>
      <w:r>
        <w:rPr>
          <w:sz w:val="24"/>
          <w:szCs w:val="24"/>
        </w:rPr>
        <w:t xml:space="preserve"> - Romano Guardini</w:t>
      </w:r>
    </w:p>
    <w:p w:rsidR="00714490" w:rsidRPr="00642D65" w:rsidRDefault="00714490" w:rsidP="00535818">
      <w:pPr>
        <w:spacing w:line="480" w:lineRule="auto"/>
        <w:rPr>
          <w:sz w:val="24"/>
          <w:szCs w:val="24"/>
        </w:rPr>
      </w:pPr>
      <w:r w:rsidRPr="00642D65">
        <w:rPr>
          <w:sz w:val="24"/>
          <w:szCs w:val="24"/>
        </w:rPr>
        <w:t xml:space="preserve"> </w:t>
      </w:r>
      <w:r w:rsidR="00642D65" w:rsidRPr="00642D65">
        <w:rPr>
          <w:sz w:val="24"/>
          <w:szCs w:val="24"/>
        </w:rPr>
        <w:t>„Nie chciałbym wierzyć w takiego Boga, którego mógłbym zrozumieć”</w:t>
      </w:r>
      <w:r>
        <w:rPr>
          <w:sz w:val="24"/>
          <w:szCs w:val="24"/>
        </w:rPr>
        <w:t xml:space="preserve"> - Graham Greene</w:t>
      </w:r>
    </w:p>
    <w:sectPr w:rsidR="00714490" w:rsidRPr="00642D65" w:rsidSect="003E35D0">
      <w:footerReference w:type="default" r:id="rId35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87E" w:rsidRDefault="0035687E" w:rsidP="005B659D">
      <w:pPr>
        <w:spacing w:after="0" w:line="240" w:lineRule="auto"/>
      </w:pPr>
      <w:r>
        <w:separator/>
      </w:r>
    </w:p>
  </w:endnote>
  <w:endnote w:type="continuationSeparator" w:id="1">
    <w:p w:rsidR="0035687E" w:rsidRDefault="0035687E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801" w:rsidRDefault="006151C8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535818">
      <w:rPr>
        <w:noProof/>
      </w:rPr>
      <w:t>1</w:t>
    </w:r>
    <w:r>
      <w:fldChar w:fldCharType="end"/>
    </w:r>
  </w:p>
  <w:p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87E" w:rsidRDefault="0035687E" w:rsidP="005B659D">
      <w:pPr>
        <w:spacing w:after="0" w:line="240" w:lineRule="auto"/>
      </w:pPr>
      <w:r>
        <w:separator/>
      </w:r>
    </w:p>
  </w:footnote>
  <w:footnote w:type="continuationSeparator" w:id="1">
    <w:p w:rsidR="0035687E" w:rsidRDefault="0035687E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B241D9"/>
    <w:multiLevelType w:val="hybridMultilevel"/>
    <w:tmpl w:val="6F64BB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B97D4D"/>
    <w:multiLevelType w:val="hybridMultilevel"/>
    <w:tmpl w:val="B136F36A"/>
    <w:lvl w:ilvl="0" w:tplc="9B9405D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FE0C30"/>
    <w:multiLevelType w:val="hybridMultilevel"/>
    <w:tmpl w:val="81EE0E9A"/>
    <w:lvl w:ilvl="0" w:tplc="9B9405D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3"/>
  </w:num>
  <w:num w:numId="3">
    <w:abstractNumId w:val="9"/>
  </w:num>
  <w:num w:numId="4">
    <w:abstractNumId w:val="13"/>
  </w:num>
  <w:num w:numId="5">
    <w:abstractNumId w:val="0"/>
  </w:num>
  <w:num w:numId="6">
    <w:abstractNumId w:val="20"/>
  </w:num>
  <w:num w:numId="7">
    <w:abstractNumId w:val="8"/>
  </w:num>
  <w:num w:numId="8">
    <w:abstractNumId w:val="5"/>
  </w:num>
  <w:num w:numId="9">
    <w:abstractNumId w:val="25"/>
  </w:num>
  <w:num w:numId="10">
    <w:abstractNumId w:val="12"/>
  </w:num>
  <w:num w:numId="11">
    <w:abstractNumId w:val="17"/>
  </w:num>
  <w:num w:numId="12">
    <w:abstractNumId w:val="2"/>
  </w:num>
  <w:num w:numId="13">
    <w:abstractNumId w:val="11"/>
  </w:num>
  <w:num w:numId="14">
    <w:abstractNumId w:val="4"/>
  </w:num>
  <w:num w:numId="15">
    <w:abstractNumId w:val="3"/>
  </w:num>
  <w:num w:numId="16">
    <w:abstractNumId w:val="14"/>
  </w:num>
  <w:num w:numId="17">
    <w:abstractNumId w:val="21"/>
  </w:num>
  <w:num w:numId="18">
    <w:abstractNumId w:val="15"/>
  </w:num>
  <w:num w:numId="19">
    <w:abstractNumId w:val="22"/>
  </w:num>
  <w:num w:numId="20">
    <w:abstractNumId w:val="1"/>
  </w:num>
  <w:num w:numId="21">
    <w:abstractNumId w:val="19"/>
  </w:num>
  <w:num w:numId="22">
    <w:abstractNumId w:val="6"/>
  </w:num>
  <w:num w:numId="23">
    <w:abstractNumId w:val="10"/>
  </w:num>
  <w:num w:numId="24">
    <w:abstractNumId w:val="7"/>
  </w:num>
  <w:num w:numId="25">
    <w:abstractNumId w:val="18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14740C"/>
    <w:rsid w:val="0000086B"/>
    <w:rsid w:val="00003E72"/>
    <w:rsid w:val="00006842"/>
    <w:rsid w:val="00014F6B"/>
    <w:rsid w:val="00020622"/>
    <w:rsid w:val="00022A6D"/>
    <w:rsid w:val="00027586"/>
    <w:rsid w:val="000410E9"/>
    <w:rsid w:val="000519C8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1349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41D52"/>
    <w:rsid w:val="0035687E"/>
    <w:rsid w:val="0037158E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12A2E"/>
    <w:rsid w:val="00413A1B"/>
    <w:rsid w:val="0041535F"/>
    <w:rsid w:val="00425E1D"/>
    <w:rsid w:val="004265A2"/>
    <w:rsid w:val="00426EBC"/>
    <w:rsid w:val="00434FDE"/>
    <w:rsid w:val="004514C3"/>
    <w:rsid w:val="00460138"/>
    <w:rsid w:val="00465993"/>
    <w:rsid w:val="00470A2D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E0FE7"/>
    <w:rsid w:val="004F6F37"/>
    <w:rsid w:val="004F701D"/>
    <w:rsid w:val="00500D25"/>
    <w:rsid w:val="00511001"/>
    <w:rsid w:val="005119BD"/>
    <w:rsid w:val="005234CE"/>
    <w:rsid w:val="005336B8"/>
    <w:rsid w:val="00534BF4"/>
    <w:rsid w:val="00535818"/>
    <w:rsid w:val="00541949"/>
    <w:rsid w:val="00543072"/>
    <w:rsid w:val="00546B74"/>
    <w:rsid w:val="005576AD"/>
    <w:rsid w:val="0056368A"/>
    <w:rsid w:val="0056667E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5F59F6"/>
    <w:rsid w:val="006151C8"/>
    <w:rsid w:val="00627F65"/>
    <w:rsid w:val="0063452D"/>
    <w:rsid w:val="00634673"/>
    <w:rsid w:val="00637EA3"/>
    <w:rsid w:val="00642D65"/>
    <w:rsid w:val="0064304A"/>
    <w:rsid w:val="006461C1"/>
    <w:rsid w:val="00646C7F"/>
    <w:rsid w:val="0065139F"/>
    <w:rsid w:val="00656459"/>
    <w:rsid w:val="0066247E"/>
    <w:rsid w:val="0066645F"/>
    <w:rsid w:val="006672A5"/>
    <w:rsid w:val="006760BC"/>
    <w:rsid w:val="00683138"/>
    <w:rsid w:val="006838B8"/>
    <w:rsid w:val="00684939"/>
    <w:rsid w:val="00692621"/>
    <w:rsid w:val="00694318"/>
    <w:rsid w:val="006D0766"/>
    <w:rsid w:val="006D4D3A"/>
    <w:rsid w:val="006E50AB"/>
    <w:rsid w:val="006E7379"/>
    <w:rsid w:val="007006E0"/>
    <w:rsid w:val="0070171A"/>
    <w:rsid w:val="00707119"/>
    <w:rsid w:val="0071366E"/>
    <w:rsid w:val="00714490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1F92"/>
    <w:rsid w:val="007F5059"/>
    <w:rsid w:val="007F7372"/>
    <w:rsid w:val="008052F9"/>
    <w:rsid w:val="00805B53"/>
    <w:rsid w:val="00832AD6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48F0"/>
    <w:rsid w:val="0096516A"/>
    <w:rsid w:val="00965676"/>
    <w:rsid w:val="0097396A"/>
    <w:rsid w:val="009816BE"/>
    <w:rsid w:val="009A1AA4"/>
    <w:rsid w:val="009B3716"/>
    <w:rsid w:val="009B5253"/>
    <w:rsid w:val="009C5180"/>
    <w:rsid w:val="009D3DCE"/>
    <w:rsid w:val="009D59F7"/>
    <w:rsid w:val="009E0250"/>
    <w:rsid w:val="009E0FD3"/>
    <w:rsid w:val="009E21B6"/>
    <w:rsid w:val="009E39DC"/>
    <w:rsid w:val="009E7142"/>
    <w:rsid w:val="009F2830"/>
    <w:rsid w:val="00A00F33"/>
    <w:rsid w:val="00A0330B"/>
    <w:rsid w:val="00A10702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37636"/>
    <w:rsid w:val="00B41C46"/>
    <w:rsid w:val="00B430F3"/>
    <w:rsid w:val="00B439B1"/>
    <w:rsid w:val="00B43DEF"/>
    <w:rsid w:val="00B44862"/>
    <w:rsid w:val="00B52410"/>
    <w:rsid w:val="00B529A7"/>
    <w:rsid w:val="00B52DFF"/>
    <w:rsid w:val="00B641C2"/>
    <w:rsid w:val="00B71A9C"/>
    <w:rsid w:val="00B71F17"/>
    <w:rsid w:val="00B92AE2"/>
    <w:rsid w:val="00BA49CD"/>
    <w:rsid w:val="00BA5611"/>
    <w:rsid w:val="00BB1852"/>
    <w:rsid w:val="00BB25FB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6B46"/>
    <w:rsid w:val="00CA1D53"/>
    <w:rsid w:val="00CB40BE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5565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895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3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26" Type="http://schemas.microsoft.com/office/2007/relationships/hdphoto" Target="media/hdphoto4.wdp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34" Type="http://schemas.openxmlformats.org/officeDocument/2006/relationships/image" Target="media/image10.png"/><Relationship Id="rId7" Type="http://schemas.openxmlformats.org/officeDocument/2006/relationships/endnotes" Target="endnotes.xml"/><Relationship Id="rId33" Type="http://schemas.openxmlformats.org/officeDocument/2006/relationships/image" Target="media/image9.jpeg"/><Relationship Id="rId17" Type="http://schemas.microsoft.com/office/2007/relationships/hdphoto" Target="media/hdphoto2.wdp"/><Relationship Id="rId2" Type="http://schemas.openxmlformats.org/officeDocument/2006/relationships/numbering" Target="numbering.xm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32" Type="http://schemas.microsoft.com/office/2007/relationships/hdphoto" Target="media/hdphoto6.wdp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23" Type="http://schemas.openxmlformats.org/officeDocument/2006/relationships/image" Target="media/image7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microsoft.com/office/2007/relationships/hdphoto" Target="media/hdphoto3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2" Type="http://schemas.openxmlformats.org/officeDocument/2006/relationships/image" Target="media/image6.png"/><Relationship Id="rId27" Type="http://schemas.openxmlformats.org/officeDocument/2006/relationships/image" Target="media/image8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1810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LENOVO</cp:lastModifiedBy>
  <cp:revision>11</cp:revision>
  <cp:lastPrinted>2022-03-05T11:43:00Z</cp:lastPrinted>
  <dcterms:created xsi:type="dcterms:W3CDTF">2020-02-28T13:32:00Z</dcterms:created>
  <dcterms:modified xsi:type="dcterms:W3CDTF">2022-03-09T22:04:00Z</dcterms:modified>
</cp:coreProperties>
</file>